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center"/>
        <w:rPr>
          <w:rFonts w:ascii="Times New Roman" w:hAnsi="Times New Roman" w:eastAsia="方正小标宋_GBK" w:cs="Helvetica"/>
          <w:color w:val="auto"/>
          <w:sz w:val="44"/>
          <w:szCs w:val="44"/>
        </w:rPr>
      </w:pPr>
      <w:r>
        <w:rPr>
          <w:rFonts w:hint="eastAsia" w:ascii="Times New Roman" w:hAnsi="Times New Roman" w:eastAsia="方正小标宋_GBK" w:cs="Helvetica"/>
          <w:color w:val="auto"/>
          <w:sz w:val="44"/>
          <w:szCs w:val="44"/>
        </w:rPr>
        <w:t>关于开展2023年度重庆市社会科学</w:t>
      </w:r>
    </w:p>
    <w:p>
      <w:pPr>
        <w:shd w:val="clear" w:color="auto" w:fill="FFFFFF"/>
        <w:spacing w:line="600" w:lineRule="exact"/>
        <w:jc w:val="center"/>
        <w:rPr>
          <w:rFonts w:ascii="Times New Roman" w:hAnsi="Times New Roman" w:eastAsia="方正小标宋_GBK" w:cs="Helvetica"/>
          <w:color w:val="auto"/>
          <w:sz w:val="44"/>
          <w:szCs w:val="44"/>
        </w:rPr>
      </w:pPr>
      <w:r>
        <w:rPr>
          <w:rFonts w:hint="eastAsia" w:ascii="Times New Roman" w:hAnsi="Times New Roman" w:eastAsia="方正小标宋_GBK" w:cs="Helvetica"/>
          <w:color w:val="auto"/>
          <w:sz w:val="44"/>
          <w:szCs w:val="44"/>
        </w:rPr>
        <w:t>规划项目申报工作的通知</w:t>
      </w:r>
    </w:p>
    <w:p>
      <w:pPr>
        <w:shd w:val="clear" w:color="auto" w:fill="FFFFFF"/>
        <w:spacing w:line="600" w:lineRule="exact"/>
        <w:jc w:val="center"/>
        <w:rPr>
          <w:rFonts w:ascii="Times New Roman" w:hAnsi="Times New Roman" w:eastAsia="方正小标宋_GBK" w:cs="Helvetica"/>
          <w:color w:val="auto"/>
          <w:sz w:val="44"/>
          <w:szCs w:val="44"/>
        </w:rPr>
      </w:pPr>
    </w:p>
    <w:p>
      <w:pPr>
        <w:shd w:val="clear" w:color="auto" w:fill="FFFFFF"/>
        <w:spacing w:line="600" w:lineRule="exact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市委党校、重庆社科院，市级有关部门，各高等</w:t>
      </w:r>
      <w:r>
        <w:rPr>
          <w:rFonts w:hint="eastAsia" w:ascii="Times New Roman" w:hAnsi="Times New Roman" w:cs="Helvetica"/>
          <w:color w:val="auto"/>
        </w:rPr>
        <w:t>院</w:t>
      </w:r>
      <w:r>
        <w:rPr>
          <w:rFonts w:hint="eastAsia" w:ascii="Times New Roman" w:hAnsi="Times New Roman" w:cs="Times New Roman"/>
          <w:color w:val="auto"/>
        </w:rPr>
        <w:t>校，市级社科社团、民办社科研究机构，各区县（自治县）社科联：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按照《重庆市社会科学规划项目管理办法》（以下简称《管理办法》）规定，经研究，决定启动2023年</w:t>
      </w:r>
      <w:r>
        <w:rPr>
          <w:rFonts w:hint="eastAsia" w:ascii="Times New Roman" w:hAnsi="Times New Roman" w:cs="Helvetica"/>
          <w:color w:val="auto"/>
        </w:rPr>
        <w:t>度</w:t>
      </w:r>
      <w:r>
        <w:rPr>
          <w:rFonts w:hint="eastAsia" w:ascii="Times New Roman" w:hAnsi="Times New Roman" w:cs="Times New Roman"/>
          <w:color w:val="auto"/>
        </w:rPr>
        <w:t>重庆市社会科学规划项目申报工作。</w:t>
      </w:r>
      <w:r>
        <w:rPr>
          <w:rFonts w:hint="eastAsia" w:ascii="Times New Roman" w:hAnsi="Times New Roman" w:cs="Helvetica"/>
          <w:color w:val="auto"/>
        </w:rPr>
        <w:t>现</w:t>
      </w:r>
      <w:r>
        <w:rPr>
          <w:rFonts w:hint="eastAsia" w:ascii="Times New Roman" w:hAnsi="Times New Roman" w:cs="Times New Roman"/>
          <w:color w:val="auto"/>
        </w:rPr>
        <w:t>就有关事项</w:t>
      </w:r>
      <w:r>
        <w:rPr>
          <w:rFonts w:hint="eastAsia" w:ascii="Times New Roman" w:hAnsi="Times New Roman" w:cs="Helvetica"/>
          <w:color w:val="auto"/>
        </w:rPr>
        <w:t>通知</w:t>
      </w:r>
      <w:r>
        <w:rPr>
          <w:rFonts w:hint="eastAsia" w:ascii="Times New Roman" w:hAnsi="Times New Roman" w:cs="Times New Roman"/>
          <w:color w:val="auto"/>
        </w:rPr>
        <w:t>如下：</w:t>
      </w:r>
    </w:p>
    <w:p>
      <w:pPr>
        <w:shd w:val="clear" w:color="auto" w:fill="FFFFFF"/>
        <w:spacing w:line="600" w:lineRule="exact"/>
        <w:ind w:firstLine="643" w:firstLineChars="200"/>
        <w:rPr>
          <w:rFonts w:ascii="Times New Roman" w:hAnsi="Times New Roman" w:cs="Helvetica"/>
          <w:b/>
          <w:bCs/>
          <w:color w:val="auto"/>
          <w:szCs w:val="24"/>
        </w:rPr>
      </w:pPr>
      <w:r>
        <w:rPr>
          <w:rFonts w:hint="eastAsia" w:ascii="Times New Roman" w:hAnsi="Times New Roman" w:cs="Helvetica"/>
          <w:b/>
          <w:bCs/>
          <w:color w:val="auto"/>
        </w:rPr>
        <w:t>一、指导思想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高举中国特色社会主义伟大旗帜，坚持以习近平新时代中国特色社会主义思想为指导，全面贯彻落实党的</w:t>
      </w:r>
      <w:r>
        <w:rPr>
          <w:rFonts w:hint="eastAsia" w:ascii="Times New Roman" w:hAnsi="Times New Roman" w:cs="Helvetica"/>
          <w:color w:val="auto"/>
        </w:rPr>
        <w:t>二十大</w:t>
      </w:r>
      <w:r>
        <w:rPr>
          <w:rFonts w:hint="eastAsia" w:ascii="Times New Roman" w:hAnsi="Times New Roman" w:cs="Times New Roman"/>
          <w:color w:val="auto"/>
        </w:rPr>
        <w:t>精神，以及全国</w:t>
      </w:r>
      <w:r>
        <w:rPr>
          <w:rFonts w:hint="eastAsia" w:ascii="Times New Roman" w:hAnsi="Times New Roman" w:cs="Helvetica"/>
          <w:color w:val="auto"/>
        </w:rPr>
        <w:t>“两会”、市“两会”精神，</w:t>
      </w:r>
      <w:r>
        <w:rPr>
          <w:rFonts w:hint="eastAsia" w:ascii="Times New Roman" w:hAnsi="Times New Roman" w:cs="Times New Roman"/>
          <w:color w:val="auto"/>
        </w:rPr>
        <w:t>中央</w:t>
      </w:r>
      <w:r>
        <w:rPr>
          <w:rFonts w:hint="eastAsia" w:ascii="Times New Roman" w:hAnsi="Times New Roman" w:cs="Helvetica"/>
          <w:color w:val="auto"/>
        </w:rPr>
        <w:t>和</w:t>
      </w:r>
      <w:r>
        <w:rPr>
          <w:rFonts w:hint="eastAsia" w:ascii="Times New Roman" w:hAnsi="Times New Roman" w:cs="Times New Roman"/>
          <w:color w:val="auto"/>
        </w:rPr>
        <w:t>市委重要文件、重大工作部署等精神，坚持围绕中心、服务大局，坚持正确学术方向，着眼我市经济社会发展中的重大理论和现实问题，以良好学风深入开展研究，努力形成一批有价值</w:t>
      </w:r>
      <w:r>
        <w:rPr>
          <w:rFonts w:hint="eastAsia" w:ascii="Times New Roman" w:hAnsi="Times New Roman" w:cs="Helvetica"/>
          <w:color w:val="auto"/>
        </w:rPr>
        <w:t>的</w:t>
      </w:r>
      <w:r>
        <w:rPr>
          <w:rFonts w:hint="eastAsia" w:ascii="Times New Roman" w:hAnsi="Times New Roman" w:cs="Times New Roman"/>
          <w:color w:val="auto"/>
        </w:rPr>
        <w:t>社科研究成果，为科学决策提供有益参考，为我市经济社会健康发展提供理论支持，为全市哲学社会科学繁荣发展提供有力支撑。</w:t>
      </w:r>
    </w:p>
    <w:p>
      <w:pPr>
        <w:shd w:val="clear" w:color="auto" w:fill="FFFFFF"/>
        <w:spacing w:line="600" w:lineRule="exact"/>
        <w:ind w:firstLine="643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Helvetica"/>
          <w:b/>
          <w:bCs/>
          <w:color w:val="auto"/>
        </w:rPr>
        <w:t>二</w:t>
      </w:r>
      <w:r>
        <w:rPr>
          <w:rFonts w:hint="eastAsia" w:ascii="Times New Roman" w:hAnsi="Times New Roman" w:cs="Times New Roman"/>
          <w:b/>
          <w:bCs/>
          <w:color w:val="auto"/>
        </w:rPr>
        <w:t>、学科范围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Helvetica"/>
          <w:color w:val="auto"/>
        </w:rPr>
        <w:t>本次</w:t>
      </w:r>
      <w:r>
        <w:rPr>
          <w:rFonts w:hint="eastAsia" w:ascii="Times New Roman" w:hAnsi="Times New Roman" w:cs="Times New Roman"/>
          <w:color w:val="auto"/>
        </w:rPr>
        <w:t>项目申报范围</w:t>
      </w:r>
      <w:r>
        <w:rPr>
          <w:rFonts w:hint="eastAsia" w:ascii="Times New Roman" w:hAnsi="Times New Roman" w:cs="Helvetica"/>
          <w:color w:val="auto"/>
        </w:rPr>
        <w:t>所</w:t>
      </w:r>
      <w:r>
        <w:rPr>
          <w:rFonts w:hint="eastAsia" w:ascii="Times New Roman" w:hAnsi="Times New Roman" w:cs="Times New Roman"/>
          <w:color w:val="auto"/>
        </w:rPr>
        <w:t>涉</w:t>
      </w:r>
      <w:r>
        <w:rPr>
          <w:rFonts w:hint="eastAsia" w:ascii="Times New Roman" w:hAnsi="Times New Roman" w:cs="Helvetica"/>
          <w:color w:val="auto"/>
        </w:rPr>
        <w:t>学科，</w:t>
      </w:r>
      <w:r>
        <w:rPr>
          <w:rFonts w:hint="eastAsia" w:ascii="Times New Roman" w:hAnsi="Times New Roman" w:cs="Times New Roman"/>
          <w:color w:val="auto"/>
        </w:rPr>
        <w:t>参照国家社科基金项目学科分类</w:t>
      </w:r>
      <w:r>
        <w:rPr>
          <w:rFonts w:hint="eastAsia" w:ascii="Times New Roman" w:hAnsi="Times New Roman" w:cs="Helvetica"/>
          <w:color w:val="auto"/>
        </w:rPr>
        <w:t>执行</w:t>
      </w:r>
      <w:r>
        <w:rPr>
          <w:rFonts w:hint="eastAsia" w:ascii="Times New Roman" w:hAnsi="Times New Roman" w:cs="Times New Roman"/>
          <w:color w:val="auto"/>
        </w:rPr>
        <w:t>。</w:t>
      </w:r>
    </w:p>
    <w:p>
      <w:pPr>
        <w:shd w:val="clear" w:color="auto" w:fill="FFFFFF"/>
        <w:spacing w:line="600" w:lineRule="exact"/>
        <w:ind w:firstLine="643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Helvetica"/>
          <w:b/>
          <w:bCs/>
          <w:color w:val="auto"/>
        </w:rPr>
        <w:t>三、申报要求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2023年度重庆市社会科学规划项目</w:t>
      </w:r>
      <w:r>
        <w:rPr>
          <w:rFonts w:hint="eastAsia" w:ascii="Times New Roman" w:hAnsi="Times New Roman" w:cs="Helvetica"/>
          <w:color w:val="auto"/>
        </w:rPr>
        <w:t>年度项目</w:t>
      </w:r>
      <w:r>
        <w:rPr>
          <w:rFonts w:hint="eastAsia" w:ascii="Times New Roman" w:hAnsi="Times New Roman" w:cs="Times New Roman"/>
          <w:color w:val="auto"/>
        </w:rPr>
        <w:t>实行</w:t>
      </w:r>
      <w:r>
        <w:rPr>
          <w:rFonts w:hint="eastAsia" w:ascii="Times New Roman" w:hAnsi="Times New Roman" w:cs="Helvetica"/>
          <w:color w:val="auto"/>
        </w:rPr>
        <w:t>单位</w:t>
      </w:r>
      <w:r>
        <w:rPr>
          <w:rFonts w:hint="eastAsia" w:ascii="Times New Roman" w:hAnsi="Times New Roman" w:cs="Times New Roman"/>
          <w:color w:val="auto"/>
        </w:rPr>
        <w:t>限额申报，限额指标另行下达。</w:t>
      </w:r>
      <w:r>
        <w:rPr>
          <w:rFonts w:hint="eastAsia" w:ascii="Times New Roman" w:hAnsi="Times New Roman" w:cs="Helvetica"/>
          <w:color w:val="auto"/>
        </w:rPr>
        <w:t>各申请人所在单位在相关领域应具有较雄厚的学术资源和研究实力，设有科研管理职能部门，能够提供开展研究的必要条件并承诺信誉保证；同时，</w:t>
      </w:r>
      <w:r>
        <w:rPr>
          <w:rFonts w:hint="eastAsia" w:ascii="Times New Roman" w:hAnsi="Times New Roman" w:cs="Times New Roman"/>
          <w:color w:val="auto"/>
        </w:rPr>
        <w:t>要</w:t>
      </w:r>
      <w:r>
        <w:rPr>
          <w:rFonts w:hint="eastAsia" w:ascii="Times New Roman" w:hAnsi="Times New Roman" w:cs="Helvetica"/>
          <w:color w:val="auto"/>
        </w:rPr>
        <w:t>履行好管理职责，切实加强组织领导，突出重点、压实责任、综合施策，</w:t>
      </w:r>
      <w:r>
        <w:rPr>
          <w:rFonts w:hint="eastAsia" w:ascii="Times New Roman" w:hAnsi="Times New Roman" w:cs="Times New Roman"/>
          <w:color w:val="auto"/>
        </w:rPr>
        <w:t>着力提高申报质量，特别是要减少同类选题重复申报。</w:t>
      </w:r>
    </w:p>
    <w:p>
      <w:pPr>
        <w:shd w:val="clear" w:color="auto" w:fill="FFFFFF"/>
        <w:spacing w:line="600" w:lineRule="exact"/>
        <w:ind w:firstLine="643" w:firstLineChars="200"/>
        <w:rPr>
          <w:rFonts w:ascii="Times New Roman" w:hAnsi="Times New Roman" w:cs="Helvetica"/>
          <w:b/>
          <w:bCs/>
          <w:color w:val="auto"/>
          <w:szCs w:val="24"/>
        </w:rPr>
      </w:pPr>
      <w:r>
        <w:rPr>
          <w:rFonts w:hint="eastAsia" w:ascii="Times New Roman" w:hAnsi="Times New Roman" w:cs="Helvetica"/>
          <w:b/>
          <w:bCs/>
          <w:color w:val="auto"/>
        </w:rPr>
        <w:t>四、申报条件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Helvetica"/>
          <w:color w:val="auto"/>
        </w:rPr>
        <w:t>（一）项目申请人应具备的条件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1.在重庆市内工作，遵纪守法，具有独立开展研究和组织开展研究的能力，能够承担实质性研究工作</w:t>
      </w:r>
      <w:r>
        <w:rPr>
          <w:rFonts w:hint="eastAsia" w:ascii="Times New Roman" w:hAnsi="Times New Roman" w:cs="Helvetica"/>
          <w:color w:val="auto"/>
        </w:rPr>
        <w:t>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2.原则上应具有副高及以上专业技术职称，或者具有博士学位；不具有副高及以上专业技术职称或</w:t>
      </w:r>
      <w:r>
        <w:rPr>
          <w:rFonts w:hint="eastAsia" w:ascii="Times New Roman" w:hAnsi="Times New Roman" w:cs="Helvetica"/>
          <w:color w:val="auto"/>
        </w:rPr>
        <w:t>者</w:t>
      </w:r>
      <w:r>
        <w:rPr>
          <w:rFonts w:hint="eastAsia" w:ascii="Times New Roman" w:hAnsi="Times New Roman" w:cs="Times New Roman"/>
          <w:color w:val="auto"/>
        </w:rPr>
        <w:t>博士学位，</w:t>
      </w:r>
      <w:r>
        <w:rPr>
          <w:rFonts w:hint="eastAsia" w:ascii="Times New Roman" w:hAnsi="Times New Roman" w:cs="Helvetica"/>
          <w:color w:val="auto"/>
        </w:rPr>
        <w:t>但年龄不超过</w:t>
      </w:r>
      <w:r>
        <w:rPr>
          <w:rFonts w:hint="eastAsia" w:ascii="Times New Roman" w:hAnsi="Times New Roman" w:cs="Times New Roman"/>
          <w:color w:val="auto"/>
        </w:rPr>
        <w:t>39</w:t>
      </w:r>
      <w:r>
        <w:rPr>
          <w:rFonts w:hint="eastAsia" w:ascii="Times New Roman" w:hAnsi="Times New Roman" w:cs="Helvetica"/>
          <w:color w:val="auto"/>
        </w:rPr>
        <w:t>周岁</w:t>
      </w:r>
      <w:r>
        <w:rPr>
          <w:rFonts w:hint="eastAsia" w:ascii="Times New Roman" w:hAnsi="Times New Roman" w:cs="Times New Roman"/>
          <w:color w:val="auto"/>
        </w:rPr>
        <w:t>（1984年6月12日以后出生</w:t>
      </w:r>
      <w:r>
        <w:rPr>
          <w:rFonts w:hint="eastAsia" w:ascii="Times New Roman" w:hAnsi="Times New Roman" w:cs="Helvetica"/>
          <w:color w:val="auto"/>
        </w:rPr>
        <w:t>，下同</w:t>
      </w:r>
      <w:r>
        <w:rPr>
          <w:rFonts w:hint="eastAsia" w:ascii="Times New Roman" w:hAnsi="Times New Roman" w:cs="Times New Roman"/>
          <w:color w:val="auto"/>
        </w:rPr>
        <w:t>）</w:t>
      </w:r>
      <w:r>
        <w:rPr>
          <w:rFonts w:hint="eastAsia" w:ascii="Times New Roman" w:hAnsi="Times New Roman" w:cs="Helvetica"/>
          <w:color w:val="auto"/>
        </w:rPr>
        <w:t>的，</w:t>
      </w:r>
      <w:r>
        <w:rPr>
          <w:rFonts w:hint="eastAsia" w:ascii="Times New Roman" w:hAnsi="Times New Roman" w:cs="Times New Roman"/>
          <w:color w:val="auto"/>
        </w:rPr>
        <w:t>可申请青年项目</w:t>
      </w:r>
      <w:r>
        <w:rPr>
          <w:rFonts w:hint="eastAsia" w:ascii="Times New Roman" w:hAnsi="Times New Roman" w:cs="Helvetica"/>
          <w:color w:val="auto"/>
        </w:rPr>
        <w:t>；年龄超过</w:t>
      </w:r>
      <w:r>
        <w:rPr>
          <w:rFonts w:hint="eastAsia" w:ascii="Times New Roman" w:hAnsi="Times New Roman" w:cs="Times New Roman"/>
          <w:color w:val="auto"/>
        </w:rPr>
        <w:t>39</w:t>
      </w:r>
      <w:r>
        <w:rPr>
          <w:rFonts w:hint="eastAsia" w:ascii="Times New Roman" w:hAnsi="Times New Roman" w:cs="Helvetica"/>
          <w:color w:val="auto"/>
        </w:rPr>
        <w:t>周岁，且具有中级职称的，可申请一般项目。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3.全日制在读研究生不能申请。在站博士后人员均可申请，其中在职博士后可以从所在工作单位或博士后工作站申请，全脱产博士后</w:t>
      </w:r>
      <w:r>
        <w:rPr>
          <w:rFonts w:hint="eastAsia" w:ascii="Times New Roman" w:hAnsi="Times New Roman" w:cs="Helvetica"/>
          <w:color w:val="auto"/>
        </w:rPr>
        <w:t>应</w:t>
      </w:r>
      <w:r>
        <w:rPr>
          <w:rFonts w:hint="eastAsia" w:ascii="Times New Roman" w:hAnsi="Times New Roman" w:cs="Times New Roman"/>
          <w:color w:val="auto"/>
        </w:rPr>
        <w:t>从所在博士后工作站申请。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4.申请重点项目，须具有副高及以上专业技术职称</w:t>
      </w:r>
      <w:r>
        <w:rPr>
          <w:rFonts w:hint="eastAsia" w:ascii="Times New Roman" w:hAnsi="Times New Roman" w:cs="Helvetica"/>
          <w:color w:val="auto"/>
        </w:rPr>
        <w:t>或县（处）级职务或职级</w:t>
      </w:r>
      <w:r>
        <w:rPr>
          <w:rFonts w:hint="eastAsia" w:ascii="Times New Roman" w:hAnsi="Times New Roman" w:cs="Times New Roman"/>
          <w:color w:val="auto"/>
        </w:rPr>
        <w:t>；</w:t>
      </w:r>
      <w:r>
        <w:rPr>
          <w:rFonts w:hint="eastAsia" w:ascii="Times New Roman" w:hAnsi="Times New Roman" w:cs="Helvetica"/>
          <w:color w:val="auto"/>
        </w:rPr>
        <w:t>申请</w:t>
      </w:r>
      <w:r>
        <w:rPr>
          <w:rFonts w:hint="eastAsia" w:ascii="Times New Roman" w:hAnsi="Times New Roman" w:cs="Times New Roman"/>
          <w:color w:val="auto"/>
        </w:rPr>
        <w:t>青年项目</w:t>
      </w:r>
      <w:r>
        <w:rPr>
          <w:rFonts w:hint="eastAsia" w:ascii="Times New Roman" w:hAnsi="Times New Roman" w:cs="Helvetica"/>
          <w:color w:val="auto"/>
        </w:rPr>
        <w:t>，</w:t>
      </w:r>
      <w:r>
        <w:rPr>
          <w:rFonts w:hint="eastAsia" w:ascii="Times New Roman" w:hAnsi="Times New Roman" w:cs="Times New Roman"/>
          <w:color w:val="auto"/>
        </w:rPr>
        <w:t>申请人</w:t>
      </w:r>
      <w:r>
        <w:rPr>
          <w:rFonts w:hint="eastAsia" w:ascii="Times New Roman" w:hAnsi="Times New Roman" w:cs="Helvetica"/>
          <w:color w:val="auto"/>
        </w:rPr>
        <w:t>和</w:t>
      </w:r>
      <w:r>
        <w:rPr>
          <w:rFonts w:hint="eastAsia" w:ascii="Times New Roman" w:hAnsi="Times New Roman" w:cs="Times New Roman"/>
          <w:color w:val="auto"/>
        </w:rPr>
        <w:t>项目组成员年龄</w:t>
      </w:r>
      <w:r>
        <w:rPr>
          <w:rFonts w:hint="eastAsia" w:ascii="Times New Roman" w:hAnsi="Times New Roman" w:cs="Helvetica"/>
          <w:color w:val="auto"/>
        </w:rPr>
        <w:t>均</w:t>
      </w:r>
      <w:r>
        <w:rPr>
          <w:rFonts w:hint="eastAsia" w:ascii="Times New Roman" w:hAnsi="Times New Roman" w:cs="Times New Roman"/>
          <w:color w:val="auto"/>
        </w:rPr>
        <w:t>不得超过39周岁</w:t>
      </w:r>
      <w:r>
        <w:rPr>
          <w:rFonts w:hint="eastAsia" w:ascii="Times New Roman" w:hAnsi="Times New Roman" w:cs="Helvetica"/>
          <w:color w:val="auto"/>
        </w:rPr>
        <w:t>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5.申请人只能</w:t>
      </w:r>
      <w:r>
        <w:rPr>
          <w:rFonts w:hint="eastAsia" w:ascii="Times New Roman" w:hAnsi="Times New Roman" w:cs="Helvetica"/>
          <w:color w:val="auto"/>
        </w:rPr>
        <w:t>申报</w:t>
      </w:r>
      <w:r>
        <w:rPr>
          <w:rFonts w:hint="eastAsia" w:ascii="Times New Roman" w:hAnsi="Times New Roman" w:cs="Times New Roman"/>
          <w:color w:val="auto"/>
        </w:rPr>
        <w:t>1个项目，且不能作为项目组成员参加</w:t>
      </w:r>
      <w:r>
        <w:rPr>
          <w:rFonts w:hint="eastAsia" w:ascii="Times New Roman" w:hAnsi="Times New Roman" w:cs="Helvetica"/>
          <w:color w:val="auto"/>
        </w:rPr>
        <w:t>其他人申报的项目</w:t>
      </w:r>
      <w:r>
        <w:rPr>
          <w:rFonts w:hint="eastAsia" w:ascii="Times New Roman" w:hAnsi="Times New Roman" w:cs="Times New Roman"/>
          <w:color w:val="auto"/>
        </w:rPr>
        <w:t>；项目组成员</w:t>
      </w:r>
      <w:r>
        <w:rPr>
          <w:rFonts w:hint="eastAsia" w:ascii="Times New Roman" w:hAnsi="Times New Roman" w:cs="Helvetica"/>
          <w:color w:val="auto"/>
        </w:rPr>
        <w:t>本年度</w:t>
      </w:r>
      <w:r>
        <w:rPr>
          <w:rFonts w:hint="eastAsia" w:ascii="Times New Roman" w:hAnsi="Times New Roman" w:cs="Times New Roman"/>
          <w:color w:val="auto"/>
        </w:rPr>
        <w:t>最多</w:t>
      </w:r>
      <w:r>
        <w:rPr>
          <w:rFonts w:hint="eastAsia" w:ascii="Times New Roman" w:hAnsi="Times New Roman" w:cs="Helvetica"/>
          <w:color w:val="auto"/>
        </w:rPr>
        <w:t>可</w:t>
      </w:r>
      <w:r>
        <w:rPr>
          <w:rFonts w:hint="eastAsia" w:ascii="Times New Roman" w:hAnsi="Times New Roman" w:cs="Times New Roman"/>
          <w:color w:val="auto"/>
        </w:rPr>
        <w:t>同时参</w:t>
      </w:r>
      <w:r>
        <w:rPr>
          <w:rFonts w:hint="eastAsia" w:ascii="Times New Roman" w:hAnsi="Times New Roman" w:cs="Helvetica"/>
          <w:color w:val="auto"/>
        </w:rPr>
        <w:t>与申报</w:t>
      </w:r>
      <w:r>
        <w:rPr>
          <w:rFonts w:hint="eastAsia" w:ascii="Times New Roman" w:hAnsi="Times New Roman" w:cs="Times New Roman"/>
          <w:color w:val="auto"/>
        </w:rPr>
        <w:t>2个项目</w:t>
      </w:r>
      <w:r>
        <w:rPr>
          <w:rFonts w:hint="eastAsia" w:ascii="Times New Roman" w:hAnsi="Times New Roman" w:cs="Helvetica"/>
          <w:color w:val="auto"/>
        </w:rPr>
        <w:t>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6.项目参加者必须征得本人同意，否则视为违规申报，一经发现取消申报资格。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Helvetica"/>
          <w:color w:val="auto"/>
        </w:rPr>
        <w:t>（二）限制申报的情形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具有下列情形之一</w:t>
      </w:r>
      <w:r>
        <w:rPr>
          <w:rFonts w:hint="eastAsia" w:ascii="Times New Roman" w:hAnsi="Times New Roman" w:cs="Helvetica"/>
          <w:color w:val="auto"/>
        </w:rPr>
        <w:t>的，</w:t>
      </w:r>
      <w:r>
        <w:rPr>
          <w:rFonts w:hint="eastAsia" w:ascii="Times New Roman" w:hAnsi="Times New Roman" w:cs="Times New Roman"/>
          <w:color w:val="auto"/>
        </w:rPr>
        <w:t>不得申请</w:t>
      </w:r>
      <w:r>
        <w:rPr>
          <w:rFonts w:hint="eastAsia" w:ascii="Times New Roman" w:hAnsi="Times New Roman" w:cs="Helvetica"/>
          <w:color w:val="auto"/>
        </w:rPr>
        <w:t>：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1.承担国家社会科学基金项目、国家自然科学基金项目尚未结项的</w:t>
      </w:r>
      <w:r>
        <w:rPr>
          <w:rFonts w:hint="eastAsia" w:ascii="Times New Roman" w:hAnsi="Times New Roman" w:cs="Helvetica"/>
          <w:color w:val="auto"/>
        </w:rPr>
        <w:t>（即本《</w:t>
      </w:r>
      <w:r>
        <w:rPr>
          <w:rFonts w:hint="eastAsia" w:ascii="Times New Roman" w:hAnsi="Times New Roman" w:cs="Times New Roman"/>
          <w:color w:val="auto"/>
        </w:rPr>
        <w:t>通知</w:t>
      </w:r>
      <w:r>
        <w:rPr>
          <w:rFonts w:hint="eastAsia" w:ascii="Times New Roman" w:hAnsi="Times New Roman" w:cs="Helvetica"/>
          <w:color w:val="auto"/>
        </w:rPr>
        <w:t>》</w:t>
      </w:r>
      <w:r>
        <w:rPr>
          <w:rFonts w:hint="eastAsia" w:ascii="Times New Roman" w:hAnsi="Times New Roman" w:cs="Times New Roman"/>
          <w:color w:val="auto"/>
        </w:rPr>
        <w:t>发出之日未</w:t>
      </w:r>
      <w:r>
        <w:rPr>
          <w:rFonts w:hint="eastAsia" w:ascii="Times New Roman" w:hAnsi="Times New Roman" w:cs="Helvetica"/>
          <w:color w:val="auto"/>
        </w:rPr>
        <w:t>结项）。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2.承担各类重庆市社会科学规划项目尚未结项的</w:t>
      </w:r>
      <w:r>
        <w:rPr>
          <w:rFonts w:hint="eastAsia" w:ascii="Times New Roman" w:hAnsi="Times New Roman" w:cs="Helvetica"/>
          <w:color w:val="auto"/>
        </w:rPr>
        <w:t>（即本《</w:t>
      </w:r>
      <w:r>
        <w:rPr>
          <w:rFonts w:hint="eastAsia" w:ascii="Times New Roman" w:hAnsi="Times New Roman" w:cs="Times New Roman"/>
          <w:color w:val="auto"/>
        </w:rPr>
        <w:t>通知</w:t>
      </w:r>
      <w:r>
        <w:rPr>
          <w:rFonts w:hint="eastAsia" w:ascii="Times New Roman" w:hAnsi="Times New Roman" w:cs="Helvetica"/>
          <w:color w:val="auto"/>
        </w:rPr>
        <w:t>》</w:t>
      </w:r>
      <w:r>
        <w:rPr>
          <w:rFonts w:hint="eastAsia" w:ascii="Times New Roman" w:hAnsi="Times New Roman" w:cs="Times New Roman"/>
          <w:color w:val="auto"/>
        </w:rPr>
        <w:t>发出之日未</w:t>
      </w:r>
      <w:r>
        <w:rPr>
          <w:rFonts w:hint="eastAsia" w:ascii="Times New Roman" w:hAnsi="Times New Roman" w:cs="Helvetica"/>
          <w:color w:val="auto"/>
        </w:rPr>
        <w:t>结项）。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3.</w:t>
      </w:r>
      <w:r>
        <w:rPr>
          <w:rFonts w:hint="eastAsia" w:ascii="Times New Roman" w:hAnsi="Times New Roman" w:cs="Helvetica"/>
          <w:color w:val="auto"/>
        </w:rPr>
        <w:t>选题与项目负责人或项目组成员已主持完成或立项的其他</w:t>
      </w:r>
      <w:r>
        <w:rPr>
          <w:rFonts w:hint="eastAsia" w:ascii="Times New Roman" w:hAnsi="Times New Roman" w:cs="Times New Roman"/>
          <w:color w:val="auto"/>
        </w:rPr>
        <w:t>省</w:t>
      </w:r>
      <w:r>
        <w:rPr>
          <w:rFonts w:hint="eastAsia" w:ascii="Times New Roman" w:hAnsi="Times New Roman" w:cs="Helvetica"/>
          <w:color w:val="auto"/>
        </w:rPr>
        <w:t>（</w:t>
      </w:r>
      <w:r>
        <w:rPr>
          <w:rFonts w:hint="eastAsia" w:ascii="Times New Roman" w:hAnsi="Times New Roman" w:cs="Times New Roman"/>
          <w:color w:val="auto"/>
        </w:rPr>
        <w:t>部</w:t>
      </w:r>
      <w:r>
        <w:rPr>
          <w:rFonts w:hint="eastAsia" w:ascii="Times New Roman" w:hAnsi="Times New Roman" w:cs="Helvetica"/>
          <w:color w:val="auto"/>
        </w:rPr>
        <w:t>）</w:t>
      </w:r>
      <w:r>
        <w:rPr>
          <w:rFonts w:hint="eastAsia" w:ascii="Times New Roman" w:hAnsi="Times New Roman" w:cs="Times New Roman"/>
          <w:color w:val="auto"/>
        </w:rPr>
        <w:t>级及以上</w:t>
      </w:r>
      <w:r>
        <w:rPr>
          <w:rFonts w:hint="eastAsia" w:ascii="Times New Roman" w:hAnsi="Times New Roman" w:cs="Helvetica"/>
          <w:color w:val="auto"/>
        </w:rPr>
        <w:t>项目</w:t>
      </w:r>
      <w:r>
        <w:rPr>
          <w:rFonts w:hint="eastAsia" w:ascii="Times New Roman" w:hAnsi="Times New Roman" w:cs="Times New Roman"/>
          <w:color w:val="auto"/>
        </w:rPr>
        <w:t>相同或相近</w:t>
      </w:r>
      <w:r>
        <w:rPr>
          <w:rFonts w:hint="eastAsia" w:ascii="Times New Roman" w:hAnsi="Times New Roman" w:cs="Helvetica"/>
          <w:color w:val="auto"/>
        </w:rPr>
        <w:t>的。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4.</w:t>
      </w:r>
      <w:r>
        <w:rPr>
          <w:rFonts w:hint="eastAsia" w:ascii="Times New Roman" w:hAnsi="Times New Roman" w:cs="Helvetica"/>
          <w:color w:val="auto"/>
        </w:rPr>
        <w:t>拟</w:t>
      </w:r>
      <w:r>
        <w:rPr>
          <w:rFonts w:hint="eastAsia" w:ascii="Times New Roman" w:hAnsi="Times New Roman" w:cs="Times New Roman"/>
          <w:color w:val="auto"/>
        </w:rPr>
        <w:t>申报2023年度</w:t>
      </w:r>
      <w:r>
        <w:rPr>
          <w:rFonts w:hint="eastAsia" w:ascii="Times New Roman" w:hAnsi="Times New Roman" w:cs="Helvetica"/>
          <w:color w:val="auto"/>
        </w:rPr>
        <w:t>“西部陆海新通道建设”</w:t>
      </w:r>
      <w:r>
        <w:rPr>
          <w:rFonts w:hint="eastAsia" w:ascii="Times New Roman" w:hAnsi="Times New Roman" w:cs="Times New Roman"/>
          <w:color w:val="auto"/>
        </w:rPr>
        <w:t>重大项目</w:t>
      </w:r>
      <w:r>
        <w:rPr>
          <w:rFonts w:hint="eastAsia" w:ascii="Times New Roman" w:hAnsi="Times New Roman" w:cs="Helvetica"/>
          <w:color w:val="auto"/>
        </w:rPr>
        <w:t>或者社会组织项目</w:t>
      </w:r>
      <w:r>
        <w:rPr>
          <w:rFonts w:hint="eastAsia" w:ascii="Times New Roman" w:hAnsi="Times New Roman" w:cs="Times New Roman"/>
          <w:color w:val="auto"/>
        </w:rPr>
        <w:t>的。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5.重庆市社科规划项目</w:t>
      </w:r>
      <w:r>
        <w:rPr>
          <w:rFonts w:hint="eastAsia" w:ascii="Times New Roman" w:hAnsi="Times New Roman" w:cs="Helvetica"/>
          <w:color w:val="auto"/>
        </w:rPr>
        <w:t>被终止或撤销后限制期限未满的。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6.</w:t>
      </w:r>
      <w:r>
        <w:rPr>
          <w:rFonts w:hint="eastAsia" w:ascii="Times New Roman" w:hAnsi="Times New Roman" w:cs="Helvetica"/>
          <w:color w:val="auto"/>
        </w:rPr>
        <w:t>因存在学风问题被处理后限制期限未满的。</w:t>
      </w:r>
    </w:p>
    <w:p>
      <w:pPr>
        <w:shd w:val="clear" w:color="auto" w:fill="FFFFFF"/>
        <w:spacing w:line="600" w:lineRule="exact"/>
        <w:ind w:firstLine="643" w:firstLineChars="200"/>
        <w:rPr>
          <w:rFonts w:ascii="Times New Roman" w:hAnsi="Times New Roman" w:cs="Helvetica"/>
          <w:b/>
          <w:bCs/>
          <w:color w:val="auto"/>
          <w:szCs w:val="24"/>
        </w:rPr>
      </w:pPr>
      <w:r>
        <w:rPr>
          <w:rFonts w:hint="eastAsia" w:ascii="Times New Roman" w:hAnsi="Times New Roman" w:cs="Helvetica"/>
          <w:b/>
          <w:bCs/>
          <w:color w:val="auto"/>
        </w:rPr>
        <w:t>五、申报流程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Helvetica"/>
          <w:color w:val="auto"/>
        </w:rPr>
        <w:t>（一）申报途径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各</w:t>
      </w:r>
      <w:r>
        <w:rPr>
          <w:rFonts w:hint="eastAsia" w:ascii="Times New Roman" w:hAnsi="Times New Roman" w:cs="Helvetica"/>
          <w:color w:val="auto"/>
        </w:rPr>
        <w:t>相关</w:t>
      </w:r>
      <w:r>
        <w:rPr>
          <w:rFonts w:hint="eastAsia" w:ascii="Times New Roman" w:hAnsi="Times New Roman" w:cs="Times New Roman"/>
          <w:color w:val="auto"/>
        </w:rPr>
        <w:t>单位申请人通过所在单位科研管理部门申请；各社科社团会员可通过其</w:t>
      </w:r>
      <w:r>
        <w:rPr>
          <w:rFonts w:hint="eastAsia" w:ascii="Times New Roman" w:hAnsi="Times New Roman" w:cs="Helvetica"/>
          <w:color w:val="auto"/>
        </w:rPr>
        <w:t>所在</w:t>
      </w:r>
      <w:r>
        <w:rPr>
          <w:rFonts w:hint="eastAsia" w:ascii="Times New Roman" w:hAnsi="Times New Roman" w:cs="Times New Roman"/>
          <w:color w:val="auto"/>
        </w:rPr>
        <w:t>社团申请。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Helvetica"/>
          <w:color w:val="auto"/>
        </w:rPr>
        <w:t>（二）材料填写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1.项目申请人</w:t>
      </w:r>
      <w:r>
        <w:rPr>
          <w:rFonts w:hint="eastAsia" w:ascii="Times New Roman" w:hAnsi="Times New Roman" w:cs="Helvetica"/>
          <w:color w:val="auto"/>
        </w:rPr>
        <w:t>登录重庆市社会科学界联合会官方网站（</w:t>
      </w:r>
      <w:r>
        <w:rPr>
          <w:rFonts w:hint="eastAsia" w:ascii="Times New Roman" w:hAnsi="Times New Roman" w:cs="Times New Roman"/>
          <w:color w:val="auto"/>
        </w:rPr>
        <w:t>http://www</w:t>
      </w:r>
      <w:r>
        <w:rPr>
          <w:rFonts w:hint="eastAsia" w:ascii="Times New Roman" w:hAnsi="Times New Roman" w:cs="Helvetica"/>
          <w:color w:val="auto"/>
        </w:rPr>
        <w:t>．</w:t>
      </w:r>
      <w:r>
        <w:rPr>
          <w:rFonts w:hint="eastAsia" w:ascii="Times New Roman" w:hAnsi="Times New Roman" w:cs="Times New Roman"/>
          <w:color w:val="auto"/>
        </w:rPr>
        <w:t>cqskl</w:t>
      </w:r>
      <w:r>
        <w:rPr>
          <w:rFonts w:hint="eastAsia" w:ascii="Times New Roman" w:hAnsi="Times New Roman" w:cs="Helvetica"/>
          <w:color w:val="auto"/>
        </w:rPr>
        <w:t>．</w:t>
      </w:r>
      <w:r>
        <w:rPr>
          <w:rFonts w:hint="eastAsia" w:ascii="Times New Roman" w:hAnsi="Times New Roman" w:cs="Times New Roman"/>
          <w:color w:val="auto"/>
        </w:rPr>
        <w:t>com/</w:t>
      </w:r>
      <w:r>
        <w:rPr>
          <w:rFonts w:hint="eastAsia" w:ascii="Times New Roman" w:hAnsi="Times New Roman" w:cs="Helvetica"/>
          <w:color w:val="auto"/>
        </w:rPr>
        <w:t>），点击主页右侧“规划项目管理系统”在线申报。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2.</w:t>
      </w:r>
      <w:r>
        <w:rPr>
          <w:rFonts w:hint="eastAsia" w:ascii="Times New Roman" w:hAnsi="Times New Roman" w:cs="Helvetica"/>
          <w:color w:val="auto"/>
        </w:rPr>
        <w:t>首次申请的，申请人需点击“个人注册”按钮按提示注册；申请人所在单位需点击“单位注册”按钮按提示注册，并在注册后电话联系市规划办审核。</w:t>
      </w:r>
      <w:r>
        <w:rPr>
          <w:rFonts w:hint="eastAsia" w:ascii="Times New Roman" w:hAnsi="Times New Roman" w:cs="Times New Roman"/>
          <w:color w:val="auto"/>
        </w:rPr>
        <w:t>申请人注册</w:t>
      </w:r>
      <w:r>
        <w:rPr>
          <w:rFonts w:hint="eastAsia" w:ascii="Times New Roman" w:hAnsi="Times New Roman" w:cs="Helvetica"/>
          <w:color w:val="auto"/>
        </w:rPr>
        <w:t>后</w:t>
      </w:r>
      <w:r>
        <w:rPr>
          <w:rFonts w:hint="eastAsia" w:ascii="Times New Roman" w:hAnsi="Times New Roman" w:cs="Times New Roman"/>
          <w:color w:val="auto"/>
        </w:rPr>
        <w:t>经所在单位科研管理部门</w:t>
      </w:r>
      <w:r>
        <w:rPr>
          <w:rFonts w:hint="eastAsia" w:ascii="Times New Roman" w:hAnsi="Times New Roman" w:cs="Helvetica"/>
          <w:color w:val="auto"/>
        </w:rPr>
        <w:t>在系统中</w:t>
      </w:r>
      <w:r>
        <w:rPr>
          <w:rFonts w:hint="eastAsia" w:ascii="Times New Roman" w:hAnsi="Times New Roman" w:cs="Times New Roman"/>
          <w:color w:val="auto"/>
        </w:rPr>
        <w:t>审核通过后，即可登录填报</w:t>
      </w:r>
      <w:r>
        <w:rPr>
          <w:rFonts w:hint="eastAsia" w:ascii="Times New Roman" w:hAnsi="Times New Roman" w:cs="Helvetica"/>
          <w:color w:val="auto"/>
        </w:rPr>
        <w:t>。已注册的个人和单位无需再次注册，直接登录系统按提示和要求填报。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3.</w:t>
      </w:r>
      <w:r>
        <w:rPr>
          <w:rFonts w:hint="eastAsia" w:ascii="Times New Roman" w:hAnsi="Times New Roman" w:cs="Helvetica"/>
          <w:color w:val="auto"/>
        </w:rPr>
        <w:t>申请人在系统中填报时，</w:t>
      </w:r>
      <w:r>
        <w:rPr>
          <w:rFonts w:hint="eastAsia" w:ascii="Times New Roman" w:hAnsi="Times New Roman" w:cs="Times New Roman"/>
          <w:color w:val="auto"/>
        </w:rPr>
        <w:t>年度项目的项目类型选</w:t>
      </w:r>
      <w:r>
        <w:rPr>
          <w:rFonts w:hint="eastAsia" w:ascii="Times New Roman" w:hAnsi="Times New Roman" w:cs="Helvetica"/>
          <w:color w:val="auto"/>
        </w:rPr>
        <w:t>“</w:t>
      </w:r>
      <w:r>
        <w:rPr>
          <w:rFonts w:hint="eastAsia" w:ascii="Times New Roman" w:hAnsi="Times New Roman" w:cs="Times New Roman"/>
          <w:color w:val="auto"/>
        </w:rPr>
        <w:t>年度</w:t>
      </w:r>
      <w:r>
        <w:rPr>
          <w:rFonts w:hint="eastAsia" w:ascii="Times New Roman" w:hAnsi="Times New Roman" w:cs="Helvetica"/>
          <w:color w:val="auto"/>
        </w:rPr>
        <w:t>—</w:t>
      </w:r>
      <w:r>
        <w:rPr>
          <w:rFonts w:hint="eastAsia" w:ascii="Times New Roman" w:hAnsi="Times New Roman" w:cs="Times New Roman"/>
          <w:color w:val="auto"/>
        </w:rPr>
        <w:t>XX</w:t>
      </w:r>
      <w:r>
        <w:rPr>
          <w:rFonts w:hint="eastAsia" w:ascii="Times New Roman" w:hAnsi="Times New Roman" w:cs="Helvetica"/>
          <w:color w:val="auto"/>
        </w:rPr>
        <w:t>”，</w:t>
      </w:r>
      <w:r>
        <w:rPr>
          <w:rFonts w:hint="eastAsia" w:ascii="Times New Roman" w:hAnsi="Times New Roman" w:cs="Times New Roman"/>
          <w:color w:val="auto"/>
        </w:rPr>
        <w:t>以抗战为主题</w:t>
      </w:r>
      <w:r>
        <w:rPr>
          <w:rFonts w:hint="eastAsia" w:ascii="Times New Roman" w:hAnsi="Times New Roman" w:cs="Helvetica"/>
          <w:color w:val="auto"/>
        </w:rPr>
        <w:t>的</w:t>
      </w:r>
      <w:r>
        <w:rPr>
          <w:rFonts w:hint="eastAsia" w:ascii="Times New Roman" w:hAnsi="Times New Roman" w:cs="Times New Roman"/>
          <w:color w:val="auto"/>
        </w:rPr>
        <w:t>研究项目类型选</w:t>
      </w:r>
      <w:r>
        <w:rPr>
          <w:rFonts w:hint="eastAsia" w:ascii="Times New Roman" w:hAnsi="Times New Roman" w:cs="Helvetica"/>
          <w:color w:val="auto"/>
        </w:rPr>
        <w:t>“</w:t>
      </w:r>
      <w:r>
        <w:rPr>
          <w:rFonts w:hint="eastAsia" w:ascii="Times New Roman" w:hAnsi="Times New Roman" w:cs="Times New Roman"/>
          <w:color w:val="auto"/>
        </w:rPr>
        <w:t>抗战工程</w:t>
      </w:r>
      <w:r>
        <w:rPr>
          <w:rFonts w:hint="eastAsia" w:ascii="Times New Roman" w:hAnsi="Times New Roman" w:cs="Helvetica"/>
          <w:color w:val="auto"/>
        </w:rPr>
        <w:t>—</w:t>
      </w:r>
      <w:r>
        <w:rPr>
          <w:rFonts w:hint="eastAsia" w:ascii="Times New Roman" w:hAnsi="Times New Roman" w:cs="Times New Roman"/>
          <w:color w:val="auto"/>
        </w:rPr>
        <w:t>XX</w:t>
      </w:r>
      <w:r>
        <w:rPr>
          <w:rFonts w:hint="eastAsia" w:ascii="Times New Roman" w:hAnsi="Times New Roman" w:cs="Helvetica"/>
          <w:color w:val="auto"/>
        </w:rPr>
        <w:t>”</w:t>
      </w:r>
      <w:r>
        <w:rPr>
          <w:rFonts w:hint="eastAsia" w:ascii="Times New Roman" w:hAnsi="Times New Roman" w:cs="Times New Roman"/>
          <w:color w:val="auto"/>
        </w:rPr>
        <w:t>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4.</w:t>
      </w:r>
      <w:r>
        <w:rPr>
          <w:rFonts w:hint="eastAsia" w:ascii="Times New Roman" w:hAnsi="Times New Roman" w:cs="Helvetica"/>
          <w:color w:val="auto"/>
        </w:rPr>
        <w:t>《申请书》“</w:t>
      </w:r>
      <w:r>
        <w:rPr>
          <w:rFonts w:hint="eastAsia" w:ascii="Times New Roman" w:hAnsi="Times New Roman" w:cs="Times New Roman"/>
          <w:color w:val="auto"/>
        </w:rPr>
        <w:t>项目论证部分</w:t>
      </w:r>
      <w:r>
        <w:rPr>
          <w:rFonts w:hint="eastAsia" w:ascii="Times New Roman" w:hAnsi="Times New Roman" w:cs="Helvetica"/>
          <w:color w:val="auto"/>
        </w:rPr>
        <w:t>”</w:t>
      </w:r>
      <w:r>
        <w:rPr>
          <w:rFonts w:hint="eastAsia" w:ascii="Times New Roman" w:hAnsi="Times New Roman" w:cs="Times New Roman"/>
          <w:color w:val="auto"/>
        </w:rPr>
        <w:t>和</w:t>
      </w:r>
      <w:r>
        <w:rPr>
          <w:rFonts w:hint="eastAsia" w:ascii="Times New Roman" w:hAnsi="Times New Roman" w:cs="Helvetica"/>
          <w:color w:val="auto"/>
        </w:rPr>
        <w:t>“</w:t>
      </w:r>
      <w:r>
        <w:rPr>
          <w:rFonts w:hint="eastAsia" w:ascii="Times New Roman" w:hAnsi="Times New Roman" w:cs="Times New Roman"/>
          <w:color w:val="auto"/>
        </w:rPr>
        <w:t>项目论证活页</w:t>
      </w:r>
      <w:r>
        <w:rPr>
          <w:rFonts w:hint="eastAsia" w:ascii="Times New Roman" w:hAnsi="Times New Roman" w:cs="Helvetica"/>
          <w:color w:val="auto"/>
        </w:rPr>
        <w:t>”的填写，应先在系统中点击下载相应模板</w:t>
      </w:r>
      <w:r>
        <w:rPr>
          <w:rFonts w:hint="eastAsia" w:ascii="Times New Roman" w:hAnsi="Times New Roman" w:cs="Times New Roman"/>
          <w:color w:val="auto"/>
        </w:rPr>
        <w:t>，</w:t>
      </w:r>
      <w:r>
        <w:rPr>
          <w:rFonts w:hint="eastAsia" w:ascii="Times New Roman" w:hAnsi="Times New Roman" w:cs="Helvetica"/>
          <w:color w:val="auto"/>
        </w:rPr>
        <w:t>按模板中的提示和要求</w:t>
      </w:r>
      <w:r>
        <w:rPr>
          <w:rFonts w:hint="eastAsia" w:ascii="Times New Roman" w:hAnsi="Times New Roman" w:cs="Times New Roman"/>
          <w:color w:val="auto"/>
        </w:rPr>
        <w:t>填写后</w:t>
      </w:r>
      <w:r>
        <w:rPr>
          <w:rFonts w:hint="eastAsia" w:ascii="Times New Roman" w:hAnsi="Times New Roman" w:cs="Helvetica"/>
          <w:color w:val="auto"/>
        </w:rPr>
        <w:t>，保存成</w:t>
      </w:r>
      <w:r>
        <w:rPr>
          <w:rFonts w:hint="eastAsia" w:ascii="Times New Roman" w:hAnsi="Times New Roman" w:cs="Times New Roman"/>
          <w:color w:val="auto"/>
        </w:rPr>
        <w:t>PDF</w:t>
      </w:r>
      <w:r>
        <w:rPr>
          <w:rFonts w:hint="eastAsia" w:ascii="Times New Roman" w:hAnsi="Times New Roman" w:cs="Helvetica"/>
          <w:color w:val="auto"/>
        </w:rPr>
        <w:t>文件再上传至系统</w:t>
      </w:r>
      <w:r>
        <w:rPr>
          <w:rFonts w:hint="eastAsia" w:ascii="Times New Roman" w:hAnsi="Times New Roman" w:cs="Times New Roman"/>
          <w:color w:val="auto"/>
        </w:rPr>
        <w:t>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5.申请人在</w:t>
      </w:r>
      <w:r>
        <w:rPr>
          <w:rFonts w:hint="eastAsia" w:ascii="Times New Roman" w:hAnsi="Times New Roman" w:cs="Helvetica"/>
          <w:color w:val="auto"/>
        </w:rPr>
        <w:t>“</w:t>
      </w:r>
      <w:r>
        <w:rPr>
          <w:rFonts w:hint="eastAsia" w:ascii="Times New Roman" w:hAnsi="Times New Roman" w:cs="Times New Roman"/>
          <w:color w:val="auto"/>
        </w:rPr>
        <w:t>重庆市社会科学规划项目申报系统</w:t>
      </w:r>
      <w:r>
        <w:rPr>
          <w:rFonts w:hint="eastAsia" w:ascii="Times New Roman" w:hAnsi="Times New Roman" w:cs="Helvetica"/>
          <w:color w:val="auto"/>
        </w:rPr>
        <w:t>”</w:t>
      </w:r>
      <w:r>
        <w:rPr>
          <w:rFonts w:hint="eastAsia" w:ascii="Times New Roman" w:hAnsi="Times New Roman" w:cs="Times New Roman"/>
          <w:color w:val="auto"/>
        </w:rPr>
        <w:t>中</w:t>
      </w:r>
      <w:r>
        <w:rPr>
          <w:rFonts w:hint="eastAsia" w:ascii="Times New Roman" w:hAnsi="Times New Roman" w:cs="Helvetica"/>
          <w:color w:val="auto"/>
        </w:rPr>
        <w:t>按要求和提示全部填写完成后</w:t>
      </w:r>
      <w:r>
        <w:rPr>
          <w:rFonts w:hint="eastAsia" w:ascii="Times New Roman" w:hAnsi="Times New Roman" w:cs="Times New Roman"/>
          <w:color w:val="auto"/>
        </w:rPr>
        <w:t>提交</w:t>
      </w:r>
      <w:r>
        <w:rPr>
          <w:rFonts w:hint="eastAsia" w:ascii="Times New Roman" w:hAnsi="Times New Roman" w:cs="Helvetica"/>
          <w:color w:val="auto"/>
        </w:rPr>
        <w:t>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Helvetica"/>
          <w:color w:val="auto"/>
        </w:rPr>
        <w:t>（三）单位审核</w:t>
      </w:r>
    </w:p>
    <w:p>
      <w:pPr>
        <w:shd w:val="clear" w:color="auto" w:fill="FFFFFF"/>
        <w:spacing w:line="600" w:lineRule="exact"/>
        <w:ind w:firstLine="616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  <w:spacing w:val="-6"/>
        </w:rPr>
        <w:t>各</w:t>
      </w:r>
      <w:r>
        <w:rPr>
          <w:rFonts w:hint="eastAsia" w:ascii="Times New Roman" w:hAnsi="Times New Roman" w:cs="Helvetica"/>
          <w:color w:val="auto"/>
          <w:spacing w:val="-6"/>
        </w:rPr>
        <w:t>申请人所在</w:t>
      </w:r>
      <w:r>
        <w:rPr>
          <w:rFonts w:hint="eastAsia" w:ascii="Times New Roman" w:hAnsi="Times New Roman" w:cs="Times New Roman"/>
          <w:color w:val="auto"/>
          <w:spacing w:val="-6"/>
        </w:rPr>
        <w:t>单位要加强对项目申报工作的组织和指导，按照《管理办法》规定</w:t>
      </w:r>
      <w:r>
        <w:rPr>
          <w:rFonts w:hint="eastAsia" w:ascii="Times New Roman" w:hAnsi="Times New Roman" w:cs="Helvetica"/>
          <w:color w:val="auto"/>
          <w:spacing w:val="-6"/>
        </w:rPr>
        <w:t>和</w:t>
      </w:r>
      <w:r>
        <w:rPr>
          <w:rFonts w:hint="eastAsia" w:ascii="Times New Roman" w:hAnsi="Times New Roman" w:cs="Times New Roman"/>
          <w:color w:val="auto"/>
          <w:spacing w:val="-6"/>
        </w:rPr>
        <w:t>本</w:t>
      </w:r>
      <w:r>
        <w:rPr>
          <w:rFonts w:hint="eastAsia" w:ascii="Times New Roman" w:hAnsi="Times New Roman" w:cs="Helvetica"/>
          <w:color w:val="auto"/>
          <w:spacing w:val="-6"/>
        </w:rPr>
        <w:t>《</w:t>
      </w:r>
      <w:r>
        <w:rPr>
          <w:rFonts w:hint="eastAsia" w:ascii="Times New Roman" w:hAnsi="Times New Roman" w:cs="Times New Roman"/>
          <w:color w:val="auto"/>
          <w:spacing w:val="-6"/>
        </w:rPr>
        <w:t>通知</w:t>
      </w:r>
      <w:r>
        <w:rPr>
          <w:rFonts w:hint="eastAsia" w:ascii="Times New Roman" w:hAnsi="Times New Roman" w:cs="Helvetica"/>
          <w:color w:val="auto"/>
          <w:spacing w:val="-6"/>
        </w:rPr>
        <w:t>》</w:t>
      </w:r>
      <w:r>
        <w:rPr>
          <w:rFonts w:hint="eastAsia" w:ascii="Times New Roman" w:hAnsi="Times New Roman" w:cs="Times New Roman"/>
          <w:color w:val="auto"/>
          <w:spacing w:val="-6"/>
        </w:rPr>
        <w:t>要求严格把关，对申请人资格</w:t>
      </w:r>
      <w:r>
        <w:rPr>
          <w:rFonts w:hint="eastAsia" w:ascii="Times New Roman" w:hAnsi="Times New Roman" w:cs="Helvetica"/>
          <w:color w:val="auto"/>
          <w:spacing w:val="-6"/>
        </w:rPr>
        <w:t>进行严格</w:t>
      </w:r>
      <w:r>
        <w:rPr>
          <w:rFonts w:hint="eastAsia" w:ascii="Times New Roman" w:hAnsi="Times New Roman" w:cs="Times New Roman"/>
          <w:color w:val="auto"/>
          <w:spacing w:val="-6"/>
        </w:rPr>
        <w:t>审查，对填报内容的真实性进行认真审核，</w:t>
      </w:r>
      <w:r>
        <w:rPr>
          <w:rFonts w:hint="eastAsia" w:ascii="Times New Roman" w:hAnsi="Times New Roman" w:cs="Helvetica"/>
          <w:color w:val="auto"/>
          <w:spacing w:val="-6"/>
        </w:rPr>
        <w:t>审核无误后提交</w:t>
      </w:r>
      <w:r>
        <w:rPr>
          <w:rFonts w:hint="eastAsia" w:ascii="Times New Roman" w:hAnsi="Times New Roman" w:cs="Times New Roman"/>
          <w:color w:val="auto"/>
          <w:spacing w:val="-6"/>
        </w:rPr>
        <w:t>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Helvetica"/>
          <w:color w:val="auto"/>
        </w:rPr>
        <w:t>（四）材料报送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Helvetica"/>
          <w:color w:val="auto"/>
        </w:rPr>
        <w:t>申请人所在</w:t>
      </w:r>
      <w:r>
        <w:rPr>
          <w:rFonts w:hint="eastAsia" w:ascii="Times New Roman" w:hAnsi="Times New Roman" w:cs="Times New Roman"/>
          <w:color w:val="auto"/>
        </w:rPr>
        <w:t>单位科研管理部门</w:t>
      </w:r>
      <w:r>
        <w:rPr>
          <w:rFonts w:hint="eastAsia" w:ascii="Times New Roman" w:hAnsi="Times New Roman" w:cs="Helvetica"/>
          <w:color w:val="auto"/>
        </w:rPr>
        <w:t>在系统中全部审核提交后，导出</w:t>
      </w:r>
      <w:r>
        <w:rPr>
          <w:rFonts w:hint="eastAsia" w:ascii="Times New Roman" w:hAnsi="Times New Roman" w:cs="Times New Roman"/>
          <w:color w:val="auto"/>
        </w:rPr>
        <w:t>《申报汇总表》，</w:t>
      </w:r>
      <w:r>
        <w:rPr>
          <w:rFonts w:hint="eastAsia" w:ascii="Times New Roman" w:hAnsi="Times New Roman" w:cs="Helvetica"/>
          <w:color w:val="auto"/>
        </w:rPr>
        <w:t>审核后打印</w:t>
      </w:r>
      <w:r>
        <w:rPr>
          <w:rFonts w:hint="eastAsia" w:ascii="Times New Roman" w:hAnsi="Times New Roman" w:cs="Times New Roman"/>
          <w:color w:val="auto"/>
        </w:rPr>
        <w:t>加盖公章</w:t>
      </w:r>
      <w:r>
        <w:rPr>
          <w:rFonts w:hint="eastAsia" w:ascii="Times New Roman" w:hAnsi="Times New Roman" w:cs="Helvetica"/>
          <w:color w:val="auto"/>
        </w:rPr>
        <w:t>，</w:t>
      </w:r>
      <w:r>
        <w:rPr>
          <w:rFonts w:hint="eastAsia" w:ascii="Times New Roman" w:hAnsi="Times New Roman" w:cs="Times New Roman"/>
          <w:color w:val="auto"/>
        </w:rPr>
        <w:t>报</w:t>
      </w:r>
      <w:r>
        <w:rPr>
          <w:rFonts w:hint="eastAsia" w:ascii="Times New Roman" w:hAnsi="Times New Roman" w:cs="Helvetica"/>
          <w:color w:val="auto"/>
        </w:rPr>
        <w:t>送至</w:t>
      </w:r>
      <w:r>
        <w:rPr>
          <w:rFonts w:hint="eastAsia" w:ascii="Times New Roman" w:hAnsi="Times New Roman" w:cs="Times New Roman"/>
          <w:color w:val="auto"/>
        </w:rPr>
        <w:t>市社科规划办</w:t>
      </w:r>
      <w:r>
        <w:rPr>
          <w:rFonts w:hint="eastAsia" w:ascii="Times New Roman" w:hAnsi="Times New Roman" w:cs="Helvetica"/>
          <w:color w:val="auto"/>
        </w:rPr>
        <w:t>。</w:t>
      </w:r>
    </w:p>
    <w:p>
      <w:pPr>
        <w:shd w:val="clear" w:color="auto" w:fill="FFFFFF"/>
        <w:spacing w:line="600" w:lineRule="exact"/>
        <w:ind w:firstLine="643" w:firstLineChars="200"/>
        <w:rPr>
          <w:rFonts w:ascii="Times New Roman" w:hAnsi="Times New Roman" w:cs="Helvetica"/>
          <w:b/>
          <w:bCs/>
          <w:color w:val="auto"/>
          <w:szCs w:val="24"/>
        </w:rPr>
      </w:pPr>
      <w:r>
        <w:rPr>
          <w:rFonts w:hint="eastAsia" w:ascii="Times New Roman" w:hAnsi="Times New Roman" w:cs="Helvetica"/>
          <w:b/>
          <w:bCs/>
          <w:color w:val="auto"/>
        </w:rPr>
        <w:t>六</w:t>
      </w:r>
      <w:r>
        <w:rPr>
          <w:rFonts w:hint="eastAsia" w:ascii="Times New Roman" w:hAnsi="Times New Roman" w:cs="Times New Roman"/>
          <w:b/>
          <w:bCs/>
          <w:color w:val="auto"/>
        </w:rPr>
        <w:t>、申报时间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Helvetica"/>
          <w:color w:val="auto"/>
        </w:rPr>
        <w:t>（一）填报时间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Helvetica"/>
          <w:color w:val="auto"/>
        </w:rPr>
        <w:t>各</w:t>
      </w:r>
      <w:r>
        <w:rPr>
          <w:rFonts w:hint="eastAsia" w:ascii="Times New Roman" w:hAnsi="Times New Roman" w:cs="Times New Roman"/>
          <w:color w:val="auto"/>
        </w:rPr>
        <w:t>申请人</w:t>
      </w:r>
      <w:r>
        <w:rPr>
          <w:rFonts w:hint="eastAsia" w:ascii="Times New Roman" w:hAnsi="Times New Roman" w:cs="Helvetica"/>
          <w:color w:val="auto"/>
        </w:rPr>
        <w:t>应在</w:t>
      </w:r>
      <w:r>
        <w:rPr>
          <w:rFonts w:hint="eastAsia" w:ascii="Times New Roman" w:hAnsi="Times New Roman" w:cs="Times New Roman"/>
          <w:color w:val="auto"/>
        </w:rPr>
        <w:t>2023年6月12日17：00</w:t>
      </w:r>
      <w:r>
        <w:rPr>
          <w:rFonts w:hint="eastAsia" w:ascii="Times New Roman" w:hAnsi="Times New Roman" w:cs="Helvetica"/>
          <w:color w:val="auto"/>
        </w:rPr>
        <w:t>前在系统中完成填写和提交。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Helvetica"/>
          <w:color w:val="auto"/>
        </w:rPr>
        <w:t>（二）审核时间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Helvetica"/>
          <w:color w:val="auto"/>
        </w:rPr>
        <w:t>各申请人所在</w:t>
      </w:r>
      <w:r>
        <w:rPr>
          <w:rFonts w:hint="eastAsia" w:ascii="Times New Roman" w:hAnsi="Times New Roman" w:cs="Times New Roman"/>
          <w:color w:val="auto"/>
        </w:rPr>
        <w:t>单位</w:t>
      </w:r>
      <w:r>
        <w:rPr>
          <w:rFonts w:hint="eastAsia" w:ascii="Times New Roman" w:hAnsi="Times New Roman" w:cs="Helvetica"/>
          <w:color w:val="auto"/>
        </w:rPr>
        <w:t>应在</w:t>
      </w:r>
      <w:r>
        <w:rPr>
          <w:rFonts w:hint="eastAsia" w:ascii="Times New Roman" w:hAnsi="Times New Roman" w:cs="Times New Roman"/>
          <w:color w:val="auto"/>
        </w:rPr>
        <w:t>2023年6月15日17：00</w:t>
      </w:r>
      <w:r>
        <w:rPr>
          <w:rFonts w:hint="eastAsia" w:ascii="Times New Roman" w:hAnsi="Times New Roman" w:cs="Helvetica"/>
          <w:color w:val="auto"/>
        </w:rPr>
        <w:t>前在系统中完成审核和提交。</w:t>
      </w:r>
    </w:p>
    <w:p>
      <w:pPr>
        <w:shd w:val="clear" w:color="auto" w:fill="FFFFFF"/>
        <w:spacing w:line="600" w:lineRule="exact"/>
        <w:ind w:firstLine="643" w:firstLineChars="200"/>
        <w:rPr>
          <w:rFonts w:ascii="Times New Roman" w:hAnsi="Times New Roman" w:cs="Helvetica"/>
          <w:b/>
          <w:bCs/>
          <w:color w:val="auto"/>
          <w:szCs w:val="24"/>
        </w:rPr>
      </w:pPr>
      <w:r>
        <w:rPr>
          <w:rFonts w:hint="eastAsia" w:ascii="Times New Roman" w:hAnsi="Times New Roman" w:cs="Helvetica"/>
          <w:b/>
          <w:bCs/>
          <w:color w:val="auto"/>
        </w:rPr>
        <w:t>七</w:t>
      </w:r>
      <w:r>
        <w:rPr>
          <w:rFonts w:hint="eastAsia" w:ascii="Times New Roman" w:hAnsi="Times New Roman" w:cs="Times New Roman"/>
          <w:b/>
          <w:bCs/>
          <w:color w:val="auto"/>
        </w:rPr>
        <w:t>、</w:t>
      </w:r>
      <w:r>
        <w:rPr>
          <w:rFonts w:hint="eastAsia" w:ascii="Times New Roman" w:hAnsi="Times New Roman" w:cs="Helvetica"/>
          <w:b/>
          <w:bCs/>
          <w:color w:val="auto"/>
        </w:rPr>
        <w:t>其他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Helvetica"/>
          <w:color w:val="auto"/>
        </w:rPr>
        <w:t>未尽事宜请联系市社科规划办；本《通知》相关条款由市社科规划办负责解释。</w:t>
      </w:r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Helvetica"/>
          <w:color w:val="auto"/>
          <w:szCs w:val="24"/>
        </w:rPr>
      </w:pPr>
      <w:bookmarkStart w:id="0" w:name="_GoBack"/>
      <w:bookmarkEnd w:id="0"/>
    </w:p>
    <w:p>
      <w:pPr>
        <w:shd w:val="clear" w:color="auto" w:fill="FFFFFF"/>
        <w:spacing w:line="600" w:lineRule="exact"/>
        <w:ind w:firstLine="64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附件：选题指南</w:t>
      </w:r>
    </w:p>
    <w:p>
      <w:pPr>
        <w:shd w:val="clear" w:color="auto" w:fill="FFFFFF"/>
        <w:spacing w:line="600" w:lineRule="exact"/>
        <w:ind w:firstLine="640"/>
        <w:rPr>
          <w:rFonts w:ascii="Times New Roman" w:hAnsi="Times New Roman" w:cs="Times New Roman"/>
          <w:color w:val="auto"/>
        </w:rPr>
      </w:pPr>
    </w:p>
    <w:p>
      <w:pPr>
        <w:shd w:val="clear" w:color="auto" w:fill="FFFFFF"/>
        <w:spacing w:line="600" w:lineRule="exact"/>
        <w:ind w:firstLine="640"/>
        <w:rPr>
          <w:rFonts w:ascii="Times New Roman" w:hAnsi="Times New Roman" w:cs="Helvetica"/>
          <w:color w:val="auto"/>
          <w:szCs w:val="24"/>
        </w:rPr>
      </w:pPr>
    </w:p>
    <w:p>
      <w:pPr>
        <w:shd w:val="clear" w:color="auto" w:fill="FFFFFF"/>
        <w:wordWrap/>
        <w:spacing w:line="600" w:lineRule="exact"/>
        <w:jc w:val="both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重庆市社会科学界联合会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</w:rPr>
        <w:t xml:space="preserve"> 重庆市社会科学规划办公室</w:t>
      </w:r>
    </w:p>
    <w:p>
      <w:pPr>
        <w:shd w:val="clear" w:color="auto" w:fill="FFFFFF"/>
        <w:spacing w:line="600" w:lineRule="exact"/>
        <w:ind w:firstLine="640"/>
        <w:jc w:val="right"/>
        <w:rPr>
          <w:rFonts w:ascii="Times New Roman" w:hAnsi="Times New Roman" w:cs="Helvetica"/>
          <w:color w:val="auto"/>
          <w:szCs w:val="24"/>
        </w:rPr>
      </w:pPr>
      <w:r>
        <w:rPr>
          <w:rFonts w:hint="eastAsia" w:ascii="Times New Roman" w:hAnsi="Times New Roman" w:cs="Times New Roman"/>
          <w:color w:val="auto"/>
        </w:rPr>
        <w:t>2023年5月12日</w:t>
      </w:r>
    </w:p>
    <w:p>
      <w:pPr>
        <w:jc w:val="right"/>
        <w:rPr>
          <w:rFonts w:ascii="Times New Roman" w:hAnsi="Times New Roman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hMDdhNjY3Mjc5YzFmNjlmMjFlYTNkNjMyNzI4N2IifQ=="/>
  </w:docVars>
  <w:rsids>
    <w:rsidRoot w:val="003B45D7"/>
    <w:rsid w:val="002A6B48"/>
    <w:rsid w:val="003B45D7"/>
    <w:rsid w:val="004439C7"/>
    <w:rsid w:val="00A75275"/>
    <w:rsid w:val="00A818E6"/>
    <w:rsid w:val="00C2499E"/>
    <w:rsid w:val="00F56574"/>
    <w:rsid w:val="20D54C6D"/>
    <w:rsid w:val="73DC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方正仿宋_GBK" w:hAnsi="仿宋" w:eastAsia="方正仿宋_GBK" w:cs="仿宋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仿宋_GBK" w:hAnsi="仿宋" w:eastAsia="方正仿宋_GBK" w:cs="仿宋"/>
      <w:color w:val="000000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sz w:val="24"/>
      <w:szCs w:val="24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semiHidden/>
    <w:uiPriority w:val="99"/>
    <w:rPr>
      <w:rFonts w:ascii="宋体" w:hAnsi="宋体" w:eastAsia="宋体" w:cs="宋体"/>
      <w:color w:val="auto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1937</Words>
  <Characters>2023</Characters>
  <Lines>14</Lines>
  <Paragraphs>4</Paragraphs>
  <TotalTime>4</TotalTime>
  <ScaleCrop>false</ScaleCrop>
  <LinksUpToDate>false</LinksUpToDate>
  <CharactersWithSpaces>2028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2023-05-15T08:33:00Z</dcterms:created>
  <dc:creator>Administrator</dc:creator>
  <cp:lastModifiedBy>涂韦钰</cp:lastModifiedBy>
  <dcterms:modified xsi:type="dcterms:W3CDTF">2023-05-16T09:56:34Z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1726F144D2644779AF911FECC5DA6631_13</vt:lpwstr>
  </property>
</Properties>
</file>