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80" w:lineRule="exact"/>
        <w:ind w:left="0" w:leftChars="0"/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OLE_LINK2"/>
      <w:bookmarkStart w:id="1" w:name="OLE_LINK1"/>
      <w:r>
        <w:rPr>
          <w:rFonts w:hint="eastAsia"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/>
          <w:b/>
          <w:sz w:val="36"/>
          <w:szCs w:val="36"/>
        </w:rPr>
        <w:t>2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b/>
          <w:sz w:val="36"/>
          <w:szCs w:val="36"/>
        </w:rPr>
        <w:t>年度重庆市社会科学规划项目（外语专项）</w:t>
      </w:r>
    </w:p>
    <w:p>
      <w:pPr>
        <w:pStyle w:val="2"/>
        <w:adjustRightInd w:val="0"/>
        <w:snapToGrid w:val="0"/>
        <w:spacing w:line="480" w:lineRule="exact"/>
        <w:ind w:leftChars="0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选题征集表</w:t>
      </w:r>
      <w:bookmarkEnd w:id="0"/>
      <w:bookmarkEnd w:id="1"/>
    </w:p>
    <w:p>
      <w:pPr>
        <w:spacing w:after="156" w:afterLines="5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                                      20</w:t>
      </w:r>
      <w:r>
        <w:rPr>
          <w:rFonts w:ascii="宋体" w:hAnsi="宋体"/>
          <w:b/>
          <w:bCs/>
          <w:sz w:val="24"/>
        </w:rPr>
        <w:t>2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/>
          <w:b/>
          <w:bCs/>
          <w:sz w:val="24"/>
        </w:rPr>
        <w:t>年</w:t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t>日</w:t>
      </w:r>
    </w:p>
    <w:tbl>
      <w:tblPr>
        <w:tblStyle w:val="5"/>
        <w:tblW w:w="99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320"/>
        <w:gridCol w:w="1193"/>
        <w:gridCol w:w="2213"/>
        <w:gridCol w:w="1132"/>
        <w:gridCol w:w="29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1124" w:type="dxa"/>
            <w:vAlign w:val="center"/>
          </w:tcPr>
          <w:p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单位</w:t>
            </w:r>
          </w:p>
        </w:tc>
        <w:tc>
          <w:tcPr>
            <w:tcW w:w="2213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联系电话</w:t>
            </w:r>
          </w:p>
        </w:tc>
        <w:tc>
          <w:tcPr>
            <w:tcW w:w="2927" w:type="dxa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2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选题名称</w:t>
            </w:r>
          </w:p>
        </w:tc>
        <w:tc>
          <w:tcPr>
            <w:tcW w:w="8785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0" w:hRule="atLeast"/>
          <w:jc w:val="center"/>
        </w:trPr>
        <w:tc>
          <w:tcPr>
            <w:tcW w:w="112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选题摘要</w:t>
            </w:r>
          </w:p>
        </w:tc>
        <w:tc>
          <w:tcPr>
            <w:tcW w:w="8785" w:type="dxa"/>
            <w:gridSpan w:val="5"/>
            <w:tcBorders>
              <w:top w:val="single" w:color="auto" w:sz="4" w:space="0"/>
              <w:left w:val="single" w:color="auto" w:sz="4" w:space="0"/>
            </w:tcBorders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（请用3</w:t>
            </w:r>
            <w:r>
              <w:rPr>
                <w:szCs w:val="21"/>
              </w:rPr>
              <w:t>00-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00</w:t>
            </w:r>
            <w:r>
              <w:rPr>
                <w:rFonts w:hint="eastAsia"/>
                <w:szCs w:val="21"/>
              </w:rPr>
              <w:t>字左右的文字简要阐述选题理由和研究价值）</w:t>
            </w:r>
          </w:p>
        </w:tc>
      </w:tr>
    </w:tbl>
    <w:p/>
    <w:p>
      <w:pPr>
        <w:spacing w:line="300" w:lineRule="auto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说明：参照最新的《重庆市社会科学规划项目管理办法》相关规定：“国家社科基金项目、市社科规划项目负责人，在所负责的项目结项前原则上不得申报新的社科项目。”请各外语教学部门在收集选题时，考虑到以上规定，</w:t>
      </w:r>
      <w:r>
        <w:rPr>
          <w:rFonts w:hint="eastAsia" w:ascii="宋体" w:hAnsi="宋体"/>
          <w:b/>
          <w:bCs/>
          <w:color w:val="FF0000"/>
          <w:szCs w:val="21"/>
        </w:rPr>
        <w:t>不要</w:t>
      </w:r>
      <w:r>
        <w:rPr>
          <w:rFonts w:hint="eastAsia" w:ascii="宋体" w:hAnsi="宋体"/>
          <w:b/>
          <w:bCs/>
          <w:szCs w:val="21"/>
        </w:rPr>
        <w:t>推荐各类型社科规划项目在研人员的选题。</w:t>
      </w:r>
    </w:p>
    <w:p>
      <w:pPr>
        <w:spacing w:line="300" w:lineRule="auto"/>
        <w:ind w:firstLine="422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注：请每校推选一个选题，于2</w:t>
      </w:r>
      <w:r>
        <w:rPr>
          <w:rFonts w:ascii="宋体" w:hAnsi="宋体"/>
          <w:b/>
          <w:bCs/>
          <w:szCs w:val="21"/>
        </w:rPr>
        <w:t>02</w:t>
      </w:r>
      <w:r>
        <w:rPr>
          <w:rFonts w:hint="eastAsia" w:ascii="宋体" w:hAnsi="宋体"/>
          <w:b/>
          <w:bCs/>
          <w:szCs w:val="21"/>
          <w:lang w:val="en-US" w:eastAsia="zh-CN"/>
        </w:rPr>
        <w:t>3</w:t>
      </w:r>
      <w:r>
        <w:rPr>
          <w:rFonts w:ascii="宋体" w:hAnsi="宋体"/>
          <w:b/>
          <w:bCs/>
          <w:szCs w:val="21"/>
        </w:rPr>
        <w:t>年5</w:t>
      </w:r>
      <w:r>
        <w:rPr>
          <w:rFonts w:hint="eastAsia" w:ascii="宋体" w:hAnsi="宋体"/>
          <w:b/>
          <w:bCs/>
          <w:szCs w:val="21"/>
        </w:rPr>
        <w:t>月</w:t>
      </w:r>
      <w:r>
        <w:rPr>
          <w:rFonts w:ascii="宋体" w:hAnsi="宋体"/>
          <w:b/>
          <w:bCs/>
          <w:szCs w:val="21"/>
        </w:rPr>
        <w:t>25</w:t>
      </w:r>
      <w:r>
        <w:rPr>
          <w:rFonts w:hint="eastAsia" w:ascii="宋体" w:hAnsi="宋体"/>
          <w:b/>
          <w:bCs/>
          <w:szCs w:val="21"/>
        </w:rPr>
        <w:t>日</w:t>
      </w:r>
      <w:r>
        <w:rPr>
          <w:rFonts w:ascii="宋体" w:hAnsi="宋体"/>
          <w:b/>
          <w:bCs/>
          <w:szCs w:val="21"/>
        </w:rPr>
        <w:t>前将选题</w:t>
      </w:r>
      <w:r>
        <w:rPr>
          <w:rFonts w:hint="eastAsia" w:ascii="宋体" w:hAnsi="宋体"/>
          <w:b/>
          <w:bCs/>
          <w:szCs w:val="21"/>
        </w:rPr>
        <w:t>征集</w:t>
      </w:r>
      <w:r>
        <w:rPr>
          <w:rFonts w:ascii="宋体" w:hAnsi="宋体"/>
          <w:b/>
          <w:bCs/>
          <w:szCs w:val="21"/>
        </w:rPr>
        <w:t>表</w:t>
      </w:r>
      <w:r>
        <w:rPr>
          <w:rFonts w:hint="eastAsia" w:ascii="宋体" w:hAnsi="宋体"/>
          <w:b/>
          <w:bCs/>
          <w:szCs w:val="21"/>
        </w:rPr>
        <w:t>发送到以下邮箱：lisu@sflep.com</w:t>
      </w:r>
      <w:bookmarkStart w:id="2" w:name="_GoBack"/>
      <w:bookmarkEnd w:id="2"/>
      <w:r>
        <w:rPr>
          <w:rFonts w:hint="eastAsia" w:ascii="宋体" w:hAnsi="宋体"/>
          <w:b/>
          <w:bCs/>
          <w:szCs w:val="21"/>
        </w:rPr>
        <w:t>。</w:t>
      </w:r>
    </w:p>
    <w:sectPr>
      <w:pgSz w:w="11906" w:h="16838"/>
      <w:pgMar w:top="851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hZWM4MjIyYmZhMzIzM2ZiZjJiYWM2YTJlZTI2M2QifQ=="/>
  </w:docVars>
  <w:rsids>
    <w:rsidRoot w:val="00411A7E"/>
    <w:rsid w:val="003732E5"/>
    <w:rsid w:val="00411A7E"/>
    <w:rsid w:val="006B0B66"/>
    <w:rsid w:val="0078696F"/>
    <w:rsid w:val="00827215"/>
    <w:rsid w:val="00913E67"/>
    <w:rsid w:val="00A50710"/>
    <w:rsid w:val="00FD0509"/>
    <w:rsid w:val="10F36923"/>
    <w:rsid w:val="3833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nhideWhenUsed/>
    <w:uiPriority w:val="99"/>
    <w:pPr>
      <w:ind w:left="25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254</Characters>
  <Lines>2</Lines>
  <Paragraphs>1</Paragraphs>
  <TotalTime>11</TotalTime>
  <ScaleCrop>false</ScaleCrop>
  <LinksUpToDate>false</LinksUpToDate>
  <CharactersWithSpaces>311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2022-04-25T06:15:00Z</dcterms:created>
  <dc:creator>SUN Sunny</dc:creator>
  <cp:lastModifiedBy>酥梨</cp:lastModifiedBy>
  <dcterms:modified xsi:type="dcterms:W3CDTF">2023-04-24T06:16:35Z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29AA8AC62CFE4BD7A0FFB1DA944E807C</vt:lpwstr>
  </property>
</Properties>
</file>