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206"/>
        <w:textAlignment w:val="auto"/>
      </w:pPr>
      <w:r>
        <w:t>重庆市合川区科学技术协会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" w:line="560" w:lineRule="exact"/>
        <w:ind w:left="240" w:right="346" w:firstLine="0"/>
        <w:jc w:val="center"/>
        <w:textAlignment w:val="auto"/>
        <w:rPr>
          <w:rFonts w:hint="eastAsia" w:ascii="方正小标宋_GBK" w:eastAsia="方正小标宋_GBK"/>
          <w:sz w:val="44"/>
        </w:rPr>
      </w:pPr>
      <w:r>
        <w:rPr>
          <w:rFonts w:hint="eastAsia" w:ascii="方正小标宋_GBK" w:eastAsia="方正小标宋_GBK"/>
          <w:spacing w:val="-1"/>
          <w:sz w:val="44"/>
        </w:rPr>
        <w:t xml:space="preserve">关于开展 </w:t>
      </w:r>
      <w:r>
        <w:rPr>
          <w:rFonts w:ascii="Times New Roman" w:eastAsia="Times New Roman"/>
          <w:sz w:val="44"/>
        </w:rPr>
        <w:t>2022</w:t>
      </w:r>
      <w:r>
        <w:rPr>
          <w:rFonts w:ascii="Times New Roman" w:eastAsia="Times New Roman"/>
          <w:spacing w:val="-5"/>
          <w:sz w:val="44"/>
        </w:rPr>
        <w:t xml:space="preserve"> </w:t>
      </w:r>
      <w:r>
        <w:rPr>
          <w:rFonts w:hint="eastAsia" w:ascii="方正小标宋_GBK" w:eastAsia="方正小标宋_GBK"/>
          <w:sz w:val="44"/>
        </w:rPr>
        <w:t>年合川区自然科学优秀学术论文评选活动的通知</w:t>
      </w:r>
    </w:p>
    <w:p>
      <w:pPr>
        <w:pStyle w:val="3"/>
        <w:spacing w:before="11"/>
        <w:rPr>
          <w:rFonts w:ascii="方正小标宋_GBK"/>
          <w:sz w:val="34"/>
        </w:rPr>
      </w:pPr>
    </w:p>
    <w:p>
      <w:pPr>
        <w:pStyle w:val="3"/>
        <w:spacing w:line="268" w:lineRule="auto"/>
        <w:ind w:left="106" w:right="21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各区级学会（协会、研究会、联合会）、企事业科协、在合高校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及有关单位：</w:t>
      </w:r>
    </w:p>
    <w:p>
      <w:pPr>
        <w:pStyle w:val="3"/>
        <w:spacing w:before="3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6"/>
          <w:w w:val="95"/>
          <w:sz w:val="32"/>
          <w:szCs w:val="32"/>
        </w:rPr>
        <w:t>为全面贯彻党的十九大和十九届历次全会精神，深入贯彻落</w:t>
      </w:r>
      <w:r>
        <w:rPr>
          <w:rFonts w:hint="eastAsia" w:ascii="方正仿宋_GBK" w:hAnsi="方正仿宋_GBK" w:eastAsia="方正仿宋_GBK" w:cs="方正仿宋_GBK"/>
          <w:spacing w:val="-9"/>
          <w:w w:val="95"/>
          <w:sz w:val="32"/>
          <w:szCs w:val="32"/>
        </w:rPr>
        <w:t>实习近平总书记关于群团工作、科技创新和人才工作的重要指示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精神，进一步促进学术交流、打造学术活动品牌，推动我区学术</w:t>
      </w:r>
      <w:r>
        <w:rPr>
          <w:rFonts w:hint="eastAsia" w:ascii="方正仿宋_GBK" w:hAnsi="方正仿宋_GBK" w:eastAsia="方正仿宋_GBK" w:cs="方正仿宋_GBK"/>
          <w:spacing w:val="-12"/>
          <w:w w:val="95"/>
          <w:sz w:val="32"/>
          <w:szCs w:val="32"/>
        </w:rPr>
        <w:t>水平提升，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"http://www.baidu.com/link?url=lzDY9_siERpRJLF3yB48ViRmzKNrWlE51vKbzq6qdoxKhGs_M7orz3e0quo-E0YF6vZcKGL-uDAV3KUh3Mp2kK" \h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以优异成绩迎接党的二十大胜利召开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spacing w:val="-9"/>
          <w:w w:val="95"/>
          <w:sz w:val="32"/>
          <w:szCs w:val="32"/>
        </w:rPr>
        <w:t>。区科协决定开</w:t>
      </w:r>
      <w:r>
        <w:rPr>
          <w:rFonts w:hint="eastAsia" w:ascii="方正仿宋_GBK" w:hAnsi="方正仿宋_GBK" w:eastAsia="方正仿宋_GBK" w:cs="方正仿宋_GBK"/>
          <w:spacing w:val="5"/>
          <w:w w:val="95"/>
          <w:sz w:val="32"/>
          <w:szCs w:val="32"/>
        </w:rPr>
        <w:t>展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12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年合川区自然科学优秀学术论文评选活动，具体事项通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知如下：</w:t>
      </w:r>
    </w:p>
    <w:p>
      <w:pPr>
        <w:pStyle w:val="3"/>
        <w:spacing w:before="48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一、活动时间</w:t>
      </w:r>
    </w:p>
    <w:p>
      <w:pPr>
        <w:pStyle w:val="3"/>
        <w:spacing w:before="25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-16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7</w:t>
      </w:r>
      <w:r>
        <w:rPr>
          <w:rFonts w:hint="eastAsia" w:ascii="方正仿宋_GBK" w:hAnsi="方正仿宋_GBK" w:eastAsia="方正仿宋_GBK" w:cs="方正仿宋_GBK"/>
          <w:spacing w:val="-19"/>
          <w:w w:val="9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1日截稿，8月评审。</w:t>
      </w:r>
    </w:p>
    <w:p>
      <w:pPr>
        <w:pStyle w:val="3"/>
        <w:spacing w:before="101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二、申报要求</w:t>
      </w:r>
    </w:p>
    <w:p>
      <w:pPr>
        <w:pStyle w:val="8"/>
        <w:numPr>
          <w:ilvl w:val="0"/>
          <w:numId w:val="1"/>
        </w:numPr>
        <w:tabs>
          <w:tab w:val="left" w:pos="1148"/>
        </w:tabs>
        <w:spacing w:before="128" w:after="0" w:line="268" w:lineRule="auto"/>
        <w:ind w:left="106" w:right="210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7"/>
          <w:w w:val="95"/>
          <w:sz w:val="32"/>
          <w:szCs w:val="32"/>
        </w:rPr>
        <w:t xml:space="preserve">凡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2021</w:t>
      </w:r>
      <w:r>
        <w:rPr>
          <w:rFonts w:hint="eastAsia" w:ascii="方正仿宋_GBK" w:hAnsi="方正仿宋_GBK" w:eastAsia="方正仿宋_GBK" w:cs="方正仿宋_GBK"/>
          <w:spacing w:val="-16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15"/>
          <w:w w:val="9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10"/>
          <w:w w:val="95"/>
          <w:sz w:val="32"/>
          <w:szCs w:val="32"/>
        </w:rPr>
        <w:t>日至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-15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7</w:t>
      </w:r>
      <w:r>
        <w:rPr>
          <w:rFonts w:hint="eastAsia" w:ascii="方正仿宋_GBK" w:hAnsi="方正仿宋_GBK" w:eastAsia="方正仿宋_GBK" w:cs="方正仿宋_GBK"/>
          <w:spacing w:val="-16"/>
          <w:w w:val="9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30日期间在市级以上</w:t>
      </w:r>
      <w:r>
        <w:rPr>
          <w:rFonts w:hint="eastAsia" w:ascii="方正仿宋_GBK" w:hAnsi="方正仿宋_GBK" w:eastAsia="方正仿宋_GBK" w:cs="方正仿宋_GBK"/>
          <w:spacing w:val="-6"/>
          <w:w w:val="95"/>
          <w:sz w:val="32"/>
          <w:szCs w:val="32"/>
        </w:rPr>
        <w:t>刊物公开发表的自然科学类论文均可参评。工作总结、国内外科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技动态介绍、统计资料、一般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性试验报告、调查报告等，不予申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报。</w:t>
      </w:r>
    </w:p>
    <w:p>
      <w:pPr>
        <w:pStyle w:val="8"/>
        <w:numPr>
          <w:ilvl w:val="0"/>
          <w:numId w:val="1"/>
        </w:numPr>
        <w:tabs>
          <w:tab w:val="left" w:pos="1165"/>
        </w:tabs>
        <w:spacing w:before="7" w:after="0" w:line="268" w:lineRule="auto"/>
        <w:ind w:left="106" w:right="214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8"/>
          <w:w w:val="95"/>
          <w:sz w:val="32"/>
          <w:szCs w:val="32"/>
        </w:rPr>
        <w:t>论文的第一作者或通讯作者需为在合工作的科技工作</w:t>
      </w:r>
      <w:r>
        <w:rPr>
          <w:rFonts w:hint="eastAsia" w:ascii="方正仿宋_GBK" w:hAnsi="方正仿宋_GBK" w:eastAsia="方正仿宋_GBK" w:cs="方正仿宋_GBK"/>
          <w:spacing w:val="1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者，或者在合学习的在校生。</w:t>
      </w:r>
    </w:p>
    <w:p>
      <w:pPr>
        <w:pStyle w:val="8"/>
        <w:numPr>
          <w:ilvl w:val="0"/>
          <w:numId w:val="1"/>
        </w:numPr>
        <w:tabs>
          <w:tab w:val="left" w:pos="1153"/>
        </w:tabs>
        <w:spacing w:before="1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同一篇论文只能由一位申报人申报；每位申报人只能申</w:t>
      </w:r>
      <w:r>
        <w:rPr>
          <w:rFonts w:hint="eastAsia" w:ascii="方正仿宋_GBK" w:hAnsi="方正仿宋_GBK" w:eastAsia="方正仿宋_GBK" w:cs="方正仿宋_GBK"/>
          <w:spacing w:val="-11"/>
          <w:w w:val="95"/>
          <w:sz w:val="32"/>
          <w:szCs w:val="32"/>
        </w:rPr>
        <w:t>报一项成果；每项成果只能通过一个推荐单位申报，不得多渠道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重复申报。</w:t>
      </w:r>
    </w:p>
    <w:p>
      <w:pPr>
        <w:pStyle w:val="8"/>
        <w:numPr>
          <w:ilvl w:val="0"/>
          <w:numId w:val="1"/>
        </w:numPr>
        <w:tabs>
          <w:tab w:val="left" w:pos="1148"/>
        </w:tabs>
        <w:spacing w:before="4" w:after="0" w:line="240" w:lineRule="auto"/>
        <w:ind w:left="1148" w:right="0" w:hanging="401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参评学术论文的申报材料一律不退，请自行留好备份。</w:t>
      </w:r>
    </w:p>
    <w:p>
      <w:pPr>
        <w:pStyle w:val="8"/>
        <w:numPr>
          <w:ilvl w:val="0"/>
          <w:numId w:val="1"/>
        </w:numPr>
        <w:tabs>
          <w:tab w:val="left" w:pos="1148"/>
        </w:tabs>
        <w:spacing w:before="64" w:after="0" w:line="240" w:lineRule="auto"/>
        <w:ind w:left="1148" w:right="0" w:hanging="401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凡被区级以上部门奖励的论文不得再次申报。</w:t>
      </w:r>
    </w:p>
    <w:p>
      <w:pPr>
        <w:pStyle w:val="3"/>
        <w:spacing w:before="101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三、申报程序</w:t>
      </w:r>
    </w:p>
    <w:p>
      <w:pPr>
        <w:pStyle w:val="8"/>
        <w:numPr>
          <w:ilvl w:val="0"/>
          <w:numId w:val="2"/>
        </w:numPr>
        <w:tabs>
          <w:tab w:val="left" w:pos="1153"/>
        </w:tabs>
        <w:spacing w:before="128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申报人向所属的学会（协会、研究会、联合会）、企事</w:t>
      </w:r>
      <w:r>
        <w:rPr>
          <w:rFonts w:hint="eastAsia" w:ascii="方正仿宋_GBK" w:hAnsi="方正仿宋_GBK" w:eastAsia="方正仿宋_GBK" w:cs="方正仿宋_GBK"/>
          <w:spacing w:val="-11"/>
          <w:w w:val="95"/>
          <w:sz w:val="32"/>
          <w:szCs w:val="32"/>
        </w:rPr>
        <w:t>业科协、在合高校等有关单位提出申报，并向区科协提交书面申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报材料推荐，也可直接向区科协申报。</w:t>
      </w:r>
    </w:p>
    <w:p>
      <w:pPr>
        <w:pStyle w:val="8"/>
        <w:numPr>
          <w:ilvl w:val="0"/>
          <w:numId w:val="2"/>
        </w:numPr>
        <w:tabs>
          <w:tab w:val="left" w:pos="1153"/>
        </w:tabs>
        <w:spacing w:before="5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各推荐单位和个人负责对申报材料进行初审。初审单位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和个人要对所推荐的优秀论文负责，严格杜绝学术不端行为。</w:t>
      </w:r>
    </w:p>
    <w:p>
      <w:pPr>
        <w:pStyle w:val="8"/>
        <w:numPr>
          <w:ilvl w:val="0"/>
          <w:numId w:val="2"/>
        </w:numPr>
        <w:tabs>
          <w:tab w:val="left" w:pos="1148"/>
        </w:tabs>
        <w:spacing w:before="1" w:after="0" w:line="268" w:lineRule="auto"/>
        <w:ind w:left="106" w:right="214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4"/>
          <w:w w:val="95"/>
          <w:sz w:val="32"/>
          <w:szCs w:val="32"/>
        </w:rPr>
        <w:t>推荐单位和个人于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2022年7月30日前将申报材料报送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至区科协，逾期不予受理。</w:t>
      </w:r>
    </w:p>
    <w:p>
      <w:pPr>
        <w:pStyle w:val="3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3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申报材料</w:t>
      </w:r>
    </w:p>
    <w:p>
      <w:pPr>
        <w:pStyle w:val="8"/>
        <w:numPr>
          <w:ilvl w:val="0"/>
          <w:numId w:val="3"/>
        </w:numPr>
        <w:tabs>
          <w:tab w:val="left" w:pos="1148"/>
        </w:tabs>
        <w:spacing w:before="25" w:after="0" w:line="240" w:lineRule="auto"/>
        <w:ind w:left="1148" w:right="0" w:hanging="40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《2022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年合川区自然科学优秀学术论文申报表》。</w:t>
      </w:r>
    </w:p>
    <w:p>
      <w:pPr>
        <w:pStyle w:val="8"/>
        <w:numPr>
          <w:ilvl w:val="0"/>
          <w:numId w:val="3"/>
        </w:numPr>
        <w:tabs>
          <w:tab w:val="left" w:pos="1148"/>
        </w:tabs>
        <w:spacing w:before="61" w:after="0" w:line="240" w:lineRule="auto"/>
        <w:ind w:left="1148" w:right="0" w:hanging="40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每篇论文发表刊物的原件或全文复印件。</w:t>
      </w:r>
    </w:p>
    <w:p>
      <w:pPr>
        <w:pStyle w:val="8"/>
        <w:numPr>
          <w:ilvl w:val="0"/>
          <w:numId w:val="3"/>
        </w:numPr>
        <w:tabs>
          <w:tab w:val="left" w:pos="1153"/>
        </w:tabs>
        <w:spacing w:before="63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正规查新机构出具的引证检索报告，内容需包括每篇论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</w:t>
      </w:r>
    </w:p>
    <w:p>
      <w:pPr>
        <w:pStyle w:val="8"/>
        <w:numPr>
          <w:numId w:val="0"/>
        </w:numPr>
        <w:tabs>
          <w:tab w:val="left" w:pos="1153"/>
        </w:tabs>
        <w:spacing w:before="63" w:after="0" w:line="268" w:lineRule="auto"/>
        <w:ind w:right="212" w:rightChars="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的被检索收录、被引用次数等。</w:t>
      </w:r>
    </w:p>
    <w:p>
      <w:pPr>
        <w:pStyle w:val="8"/>
        <w:numPr>
          <w:ilvl w:val="0"/>
          <w:numId w:val="3"/>
        </w:numPr>
        <w:tabs>
          <w:tab w:val="left" w:pos="1148"/>
        </w:tabs>
        <w:spacing w:before="4" w:after="0" w:line="268" w:lineRule="auto"/>
        <w:ind w:left="106" w:right="106" w:firstLine="64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5"/>
          <w:w w:val="95"/>
          <w:sz w:val="32"/>
          <w:szCs w:val="32"/>
        </w:rPr>
        <w:t>其他需要证明的材料；所有材料用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A4纸打印一式三份，</w:t>
      </w:r>
      <w:r>
        <w:rPr>
          <w:rFonts w:hint="eastAsia" w:ascii="方正仿宋_GBK" w:hAnsi="方正仿宋_GBK" w:eastAsia="方正仿宋_GBK" w:cs="方正仿宋_GBK"/>
          <w:spacing w:val="-133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装入一个文件袋内上报。</w:t>
      </w:r>
    </w:p>
    <w:p>
      <w:pPr>
        <w:pStyle w:val="8"/>
        <w:numPr>
          <w:ilvl w:val="0"/>
          <w:numId w:val="3"/>
        </w:numPr>
        <w:tabs>
          <w:tab w:val="left" w:pos="1148"/>
        </w:tabs>
        <w:spacing w:before="3" w:after="0" w:line="240" w:lineRule="auto"/>
        <w:ind w:left="1148" w:right="0" w:hanging="40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另打印《申报表》首页粘贴于文件袋外。</w:t>
      </w:r>
    </w:p>
    <w:p>
      <w:pPr>
        <w:pStyle w:val="8"/>
        <w:numPr>
          <w:ilvl w:val="0"/>
          <w:numId w:val="3"/>
        </w:numPr>
        <w:tabs>
          <w:tab w:val="left" w:pos="1148"/>
        </w:tabs>
        <w:spacing w:before="61" w:after="0" w:line="268" w:lineRule="auto"/>
        <w:ind w:left="106" w:right="212" w:firstLine="64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"mailto:鐢虫姤琛ㄧ數瀛愪欢鎶ラ€佽嚦鍖虹鍗忛偖绠眂qhckx@163.com" \h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spacing w:val="5"/>
          <w:w w:val="95"/>
          <w:sz w:val="32"/>
          <w:szCs w:val="32"/>
        </w:rPr>
        <w:t>申报表电子件报送至区科协邮箱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cqhckx@163.com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，并注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明“自然科学优秀学术论文评选”字样。</w:t>
      </w:r>
    </w:p>
    <w:p>
      <w:pPr>
        <w:pStyle w:val="3"/>
        <w:spacing w:before="43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五、评审和颁奖</w:t>
      </w:r>
    </w:p>
    <w:p>
      <w:pPr>
        <w:pStyle w:val="8"/>
        <w:numPr>
          <w:ilvl w:val="0"/>
          <w:numId w:val="4"/>
        </w:numPr>
        <w:tabs>
          <w:tab w:val="left" w:pos="1153"/>
        </w:tabs>
        <w:spacing w:before="128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优秀论文评选活动由合川区科协组织专家评审组，按照</w:t>
      </w:r>
      <w:r>
        <w:rPr>
          <w:rFonts w:hint="eastAsia" w:ascii="方正仿宋_GBK" w:hAnsi="方正仿宋_GBK" w:eastAsia="方正仿宋_GBK" w:cs="方正仿宋_GBK"/>
          <w:spacing w:val="71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理、工、农、医、交叉学科对申报的优秀论文进行评审，并将结</w:t>
      </w:r>
      <w:r>
        <w:rPr>
          <w:rFonts w:hint="eastAsia" w:ascii="方正仿宋_GBK" w:hAnsi="方正仿宋_GBK" w:eastAsia="方正仿宋_GBK" w:cs="方正仿宋_GBK"/>
          <w:spacing w:val="1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果进行公示。</w:t>
      </w:r>
    </w:p>
    <w:p>
      <w:pPr>
        <w:pStyle w:val="8"/>
        <w:numPr>
          <w:ilvl w:val="0"/>
          <w:numId w:val="4"/>
        </w:numPr>
        <w:tabs>
          <w:tab w:val="left" w:pos="1153"/>
        </w:tabs>
        <w:spacing w:before="3" w:after="0" w:line="268" w:lineRule="auto"/>
        <w:ind w:left="106" w:right="212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评选出的优秀论文将颁发获奖证书和奖金，部分获奖论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文推荐参加市级学术交流会。</w:t>
      </w:r>
    </w:p>
    <w:p>
      <w:pPr>
        <w:pStyle w:val="8"/>
        <w:numPr>
          <w:ilvl w:val="0"/>
          <w:numId w:val="4"/>
        </w:numPr>
        <w:tabs>
          <w:tab w:val="left" w:pos="1148"/>
        </w:tabs>
        <w:spacing w:before="3" w:after="0" w:line="268" w:lineRule="auto"/>
        <w:ind w:left="106" w:right="214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获奖优秀论文将编辑印刷成《2022年合川区自然科学优秀学术论文集》，供广大科技工作者共享。</w:t>
      </w:r>
    </w:p>
    <w:p>
      <w:pPr>
        <w:pStyle w:val="3"/>
        <w:spacing w:before="43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六、评选方式</w:t>
      </w:r>
    </w:p>
    <w:p>
      <w:pPr>
        <w:pStyle w:val="3"/>
        <w:spacing w:before="169" w:line="336" w:lineRule="auto"/>
        <w:ind w:left="106" w:right="419" w:firstLine="64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区科协将组织专家评审团对所征集学术论文进行综合测评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打分，并将结果在合川区科协官方微信上进行公示。</w:t>
      </w:r>
    </w:p>
    <w:p>
      <w:pPr>
        <w:pStyle w:val="3"/>
        <w:spacing w:before="6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七、奖项设置</w:t>
      </w:r>
    </w:p>
    <w:p>
      <w:pPr>
        <w:pStyle w:val="3"/>
        <w:spacing w:before="168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9"/>
          <w:w w:val="95"/>
          <w:sz w:val="32"/>
          <w:szCs w:val="32"/>
        </w:rPr>
        <w:t>一等奖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pacing w:val="-3"/>
          <w:w w:val="95"/>
          <w:sz w:val="32"/>
          <w:szCs w:val="32"/>
        </w:rPr>
        <w:t>名，颁发荣誉证书、奖金各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2000元。</w:t>
      </w:r>
    </w:p>
    <w:p>
      <w:pPr>
        <w:pStyle w:val="3"/>
        <w:spacing w:before="65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9"/>
          <w:w w:val="95"/>
          <w:sz w:val="32"/>
          <w:szCs w:val="32"/>
        </w:rPr>
        <w:t>二等奖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pacing w:val="-3"/>
          <w:w w:val="95"/>
          <w:sz w:val="32"/>
          <w:szCs w:val="32"/>
        </w:rPr>
        <w:t>名，颁发荣誉证书、奖金各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1000元。</w:t>
      </w:r>
    </w:p>
    <w:p>
      <w:pPr>
        <w:pStyle w:val="3"/>
        <w:spacing w:before="166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0"/>
          <w:w w:val="95"/>
          <w:sz w:val="32"/>
          <w:szCs w:val="32"/>
        </w:rPr>
        <w:t>三等奖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pacing w:val="-3"/>
          <w:w w:val="95"/>
          <w:sz w:val="32"/>
          <w:szCs w:val="32"/>
        </w:rPr>
        <w:t>名，颁发荣誉证书、奖金各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500元。</w:t>
      </w:r>
    </w:p>
    <w:p>
      <w:pPr>
        <w:pStyle w:val="3"/>
        <w:spacing w:before="128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4"/>
          <w:w w:val="95"/>
          <w:sz w:val="32"/>
          <w:szCs w:val="32"/>
        </w:rPr>
        <w:t>优秀组织奖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2个，发放奖牌。</w:t>
      </w:r>
    </w:p>
    <w:p>
      <w:pPr>
        <w:pStyle w:val="3"/>
        <w:spacing w:before="104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八、联系人及联系方式</w:t>
      </w:r>
    </w:p>
    <w:p>
      <w:pPr>
        <w:pStyle w:val="3"/>
        <w:spacing w:before="168"/>
        <w:ind w:left="74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区科协联系人：张雷蕾；联系电话：023-42756767。</w:t>
      </w:r>
    </w:p>
    <w:p>
      <w:pPr>
        <w:pStyle w:val="3"/>
        <w:spacing w:before="129"/>
        <w:ind w:left="747"/>
        <w:rPr>
          <w:rFonts w:hint="eastAsia" w:ascii="方正仿宋_GBK" w:hAnsi="方正仿宋_GBK" w:eastAsia="方正仿宋_GBK" w:cs="方正仿宋_GBK"/>
          <w:spacing w:val="-4"/>
          <w:w w:val="95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通讯地址：重庆市合川区希尔安大道222号区政府大楼925</w:t>
      </w:r>
      <w:r>
        <w:rPr>
          <w:rFonts w:hint="eastAsia" w:ascii="方正仿宋_GBK" w:hAnsi="方正仿宋_GBK" w:eastAsia="方正仿宋_GBK" w:cs="方正仿宋_GBK"/>
          <w:spacing w:val="-4"/>
          <w:w w:val="95"/>
          <w:sz w:val="32"/>
          <w:szCs w:val="32"/>
        </w:rPr>
        <w:t>办公</w:t>
      </w:r>
    </w:p>
    <w:p>
      <w:pPr>
        <w:pStyle w:val="3"/>
        <w:spacing w:before="12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4"/>
          <w:w w:val="95"/>
          <w:sz w:val="32"/>
          <w:szCs w:val="32"/>
        </w:rPr>
        <w:t>室，邮编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401520。</w:t>
      </w:r>
    </w:p>
    <w:p>
      <w:pPr>
        <w:pStyle w:val="3"/>
        <w:spacing w:before="3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3"/>
        <w:ind w:left="97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附件：2022年合川区自然科学优秀学术论文申报表</w:t>
      </w:r>
    </w:p>
    <w:p>
      <w:pPr>
        <w:pStyle w:val="3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3"/>
        <w:spacing w:before="11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3"/>
        <w:spacing w:before="1"/>
        <w:ind w:left="3863" w:right="247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重庆市合川区科学技术协会</w:t>
      </w:r>
    </w:p>
    <w:p>
      <w:pPr>
        <w:pStyle w:val="3"/>
        <w:spacing w:before="63"/>
        <w:ind w:left="3854" w:right="247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14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4"/>
          <w:w w:val="95"/>
          <w:sz w:val="32"/>
          <w:szCs w:val="32"/>
        </w:rPr>
        <w:t xml:space="preserve">年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pacing w:val="14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2"/>
          <w:w w:val="95"/>
          <w:sz w:val="32"/>
          <w:szCs w:val="32"/>
        </w:rPr>
        <w:t xml:space="preserve">月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pacing w:val="14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日</w:t>
      </w:r>
    </w:p>
    <w:p>
      <w:pPr>
        <w:spacing w:after="0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  <w:sectPr>
          <w:footerReference r:id="rId5" w:type="default"/>
          <w:footerReference r:id="rId6" w:type="even"/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16"/>
        </w:rPr>
      </w:pPr>
    </w:p>
    <w:p>
      <w:pPr>
        <w:pStyle w:val="3"/>
        <w:spacing w:before="54"/>
        <w:ind w:left="106"/>
        <w:rPr>
          <w:rFonts w:hint="eastAsia" w:ascii="黑体" w:eastAsia="黑体"/>
        </w:rPr>
      </w:pPr>
      <w:r>
        <w:pict>
          <v:shape id="_x0000_s1027" o:spid="_x0000_s1027" o:spt="202" type="#_x0000_t202" style="position:absolute;left:0pt;margin-left:326pt;margin-top:41.55pt;height:66.7pt;width:187.6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0" w:type="auto"/>
                    <w:tblInd w:w="1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single" w:color="000000" w:sz="12" w:space="0"/>
                      <w:insideV w:val="single" w:color="000000" w:sz="1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80"/>
                    <w:gridCol w:w="680"/>
                    <w:gridCol w:w="680"/>
                    <w:gridCol w:w="680"/>
                    <w:gridCol w:w="988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single" w:color="000000" w:sz="12" w:space="0"/>
                        <w:insideV w:val="single" w:color="000000" w:sz="12" w:space="0"/>
                      </w:tblBorders>
                    </w:tblPrEx>
                    <w:trPr>
                      <w:trHeight w:val="680" w:hRule="atLeast"/>
                    </w:trPr>
                    <w:tc>
                      <w:tcPr>
                        <w:tcW w:w="680" w:type="dxa"/>
                        <w:tcBorders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spacing w:before="216"/>
                          <w:ind w:left="189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理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spacing w:before="216"/>
                          <w:ind w:left="195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工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spacing w:before="216"/>
                          <w:ind w:left="19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农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spacing w:before="216"/>
                          <w:ind w:left="196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医</w:t>
                        </w:r>
                      </w:p>
                    </w:tc>
                    <w:tc>
                      <w:tcPr>
                        <w:tcW w:w="988" w:type="dxa"/>
                        <w:tcBorders>
                          <w:left w:val="single" w:color="000000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9"/>
                          <w:spacing w:before="216"/>
                          <w:ind w:left="200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交叉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single" w:color="000000" w:sz="12" w:space="0"/>
                        <w:insideV w:val="single" w:color="000000" w:sz="1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9" w:hRule="atLeast"/>
                    </w:trPr>
                    <w:tc>
                      <w:tcPr>
                        <w:tcW w:w="680" w:type="dxa"/>
                        <w:tcBorders>
                          <w:top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680" w:type="dxa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9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color="000000" w:sz="6" w:space="0"/>
                          <w:left w:val="single" w:color="000000" w:sz="6" w:space="0"/>
                        </w:tcBorders>
                      </w:tcPr>
                      <w:p>
                        <w:pPr>
                          <w:pStyle w:val="9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rFonts w:hint="eastAsia" w:ascii="黑体" w:eastAsia="黑体"/>
          <w:w w:val="95"/>
        </w:rPr>
        <w:t>附件</w:t>
      </w:r>
    </w:p>
    <w:p>
      <w:pPr>
        <w:pStyle w:val="3"/>
        <w:rPr>
          <w:rFonts w:ascii="黑体"/>
        </w:rPr>
      </w:pPr>
    </w:p>
    <w:p>
      <w:pPr>
        <w:pStyle w:val="3"/>
        <w:spacing w:before="6"/>
        <w:rPr>
          <w:rFonts w:ascii="黑体"/>
          <w:sz w:val="26"/>
        </w:rPr>
      </w:pPr>
    </w:p>
    <w:p>
      <w:pPr>
        <w:pStyle w:val="3"/>
        <w:tabs>
          <w:tab w:val="left" w:pos="3466"/>
        </w:tabs>
        <w:ind w:left="106"/>
        <w:rPr>
          <w:rFonts w:hint="eastAsia" w:ascii="仿宋" w:eastAsia="仿宋"/>
        </w:rPr>
      </w:pPr>
      <w:r>
        <w:rPr>
          <w:rFonts w:hint="eastAsia" w:ascii="仿宋" w:eastAsia="仿宋"/>
        </w:rPr>
        <w:t>编号：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所属门类</w:t>
      </w:r>
    </w:p>
    <w:p>
      <w:pPr>
        <w:pStyle w:val="3"/>
        <w:rPr>
          <w:rFonts w:ascii="仿宋"/>
        </w:rPr>
      </w:pPr>
    </w:p>
    <w:p>
      <w:pPr>
        <w:pStyle w:val="3"/>
        <w:rPr>
          <w:rFonts w:ascii="仿宋"/>
        </w:rPr>
      </w:pPr>
    </w:p>
    <w:p>
      <w:pPr>
        <w:pStyle w:val="3"/>
        <w:rPr>
          <w:rFonts w:ascii="仿宋"/>
        </w:rPr>
      </w:pPr>
    </w:p>
    <w:p>
      <w:pPr>
        <w:pStyle w:val="3"/>
        <w:spacing w:before="10"/>
        <w:rPr>
          <w:rFonts w:ascii="仿宋"/>
          <w:sz w:val="43"/>
        </w:rPr>
      </w:pPr>
    </w:p>
    <w:p>
      <w:pPr>
        <w:pStyle w:val="2"/>
        <w:ind w:left="295"/>
        <w:jc w:val="both"/>
        <w:rPr>
          <w:rFonts w:hint="eastAsia" w:ascii="宋体" w:eastAsia="宋体"/>
        </w:rPr>
      </w:pP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hint="eastAsia" w:ascii="宋体" w:eastAsia="宋体"/>
        </w:rPr>
        <w:t>年合川区自然科学优秀学术论文申报表</w:t>
      </w:r>
    </w:p>
    <w:p>
      <w:pPr>
        <w:pStyle w:val="3"/>
        <w:rPr>
          <w:rFonts w:ascii="宋体"/>
          <w:sz w:val="48"/>
        </w:rPr>
      </w:pPr>
    </w:p>
    <w:p>
      <w:pPr>
        <w:pStyle w:val="3"/>
        <w:rPr>
          <w:rFonts w:ascii="宋体"/>
          <w:sz w:val="48"/>
        </w:rPr>
      </w:pPr>
    </w:p>
    <w:p>
      <w:pPr>
        <w:pStyle w:val="3"/>
        <w:rPr>
          <w:rFonts w:ascii="宋体"/>
          <w:sz w:val="48"/>
        </w:rPr>
      </w:pPr>
    </w:p>
    <w:p>
      <w:pPr>
        <w:pStyle w:val="3"/>
        <w:rPr>
          <w:rFonts w:ascii="宋体"/>
          <w:sz w:val="48"/>
        </w:rPr>
      </w:pPr>
    </w:p>
    <w:p>
      <w:pPr>
        <w:pStyle w:val="3"/>
        <w:spacing w:before="4"/>
        <w:rPr>
          <w:rFonts w:ascii="宋体"/>
          <w:sz w:val="54"/>
        </w:rPr>
      </w:pPr>
    </w:p>
    <w:p>
      <w:pPr>
        <w:pStyle w:val="3"/>
        <w:tabs>
          <w:tab w:val="left" w:pos="8947"/>
          <w:tab w:val="left" w:pos="9027"/>
        </w:tabs>
        <w:spacing w:line="338" w:lineRule="auto"/>
        <w:ind w:left="308" w:right="133"/>
        <w:jc w:val="both"/>
        <w:rPr>
          <w:rFonts w:ascii="Times New Roman" w:eastAsia="Times New Roman"/>
        </w:rPr>
      </w:pPr>
      <w:r>
        <w:rPr>
          <w:rFonts w:hint="eastAsia" w:ascii="黑体" w:eastAsia="黑体"/>
        </w:rPr>
        <w:t>题</w:t>
      </w:r>
      <w:r>
        <w:rPr>
          <w:rFonts w:hint="eastAsia" w:ascii="黑体" w:eastAsia="黑体"/>
          <w:spacing w:val="320"/>
        </w:rPr>
        <w:t xml:space="preserve"> </w:t>
      </w:r>
      <w:r>
        <w:rPr>
          <w:rFonts w:hint="eastAsia" w:ascii="黑体" w:eastAsia="黑体"/>
        </w:rPr>
        <w:t>目</w:t>
      </w:r>
      <w:r>
        <w:rPr>
          <w:rFonts w:hint="eastAsia" w:ascii="黑体" w:eastAsia="黑体"/>
          <w:spacing w:val="318"/>
        </w:rPr>
        <w:t xml:space="preserve"> </w:t>
      </w:r>
      <w:r>
        <w:rPr>
          <w:rFonts w:hint="eastAsia" w:ascii="仿宋" w:eastAsia="仿宋"/>
          <w:u w:val="single"/>
        </w:rPr>
        <w:t>（中文）</w:t>
      </w:r>
      <w:r>
        <w:rPr>
          <w:rFonts w:hint="eastAsia" w:ascii="仿宋" w:eastAsia="仿宋"/>
          <w:u w:val="single"/>
        </w:rPr>
        <w:tab/>
      </w:r>
      <w:r>
        <w:rPr>
          <w:rFonts w:hint="eastAsia" w:ascii="仿宋" w:eastAsia="仿宋"/>
          <w:w w:val="2"/>
          <w:u w:val="single"/>
        </w:rPr>
        <w:t xml:space="preserve"> </w:t>
      </w:r>
      <w:r>
        <w:rPr>
          <w:rFonts w:hint="eastAsia" w:ascii="黑体" w:eastAsia="黑体"/>
          <w:w w:val="95"/>
          <w:u w:val="single"/>
        </w:rPr>
        <w:t xml:space="preserve">                                   </w:t>
      </w:r>
      <w:r>
        <w:rPr>
          <w:rFonts w:hint="eastAsia" w:ascii="黑体" w:eastAsia="黑体"/>
          <w:w w:val="95"/>
        </w:rPr>
        <w:t>第一作者</w:t>
      </w:r>
      <w:r>
        <w:rPr>
          <w:rFonts w:ascii="Times New Roman" w:eastAsia="Times New Roman"/>
          <w:w w:val="95"/>
          <w:u w:val="single"/>
        </w:rPr>
        <w:tab/>
      </w:r>
      <w:r>
        <w:rPr>
          <w:rFonts w:ascii="Times New Roman" w:eastAsia="Times New Roman"/>
          <w:w w:val="95"/>
          <w:u w:val="single"/>
        </w:rPr>
        <w:tab/>
      </w:r>
      <w:r>
        <w:rPr>
          <w:rFonts w:hint="eastAsia" w:ascii="黑体" w:eastAsia="黑体"/>
          <w:w w:val="95"/>
          <w:u w:val="single"/>
        </w:rPr>
        <w:t xml:space="preserve">                                               </w:t>
      </w:r>
      <w:r>
        <w:rPr>
          <w:rFonts w:hint="eastAsia" w:ascii="黑体" w:eastAsia="黑体"/>
          <w:w w:val="95"/>
        </w:rPr>
        <w:t>填报时间</w:t>
      </w:r>
      <w:r>
        <w:rPr>
          <w:rFonts w:ascii="Times New Roman" w:eastAsia="Times New Roman"/>
          <w:w w:val="95"/>
          <w:u w:val="single"/>
        </w:rPr>
        <w:tab/>
      </w:r>
      <w:r>
        <w:rPr>
          <w:rFonts w:ascii="Times New Roman" w:eastAsia="Times New Roman"/>
          <w:w w:val="95"/>
          <w:u w:val="single"/>
        </w:rPr>
        <w:tab/>
      </w:r>
      <w:r>
        <w:rPr>
          <w:rFonts w:hint="eastAsia" w:ascii="黑体" w:eastAsia="黑体"/>
          <w:u w:val="single"/>
        </w:rPr>
        <w:t xml:space="preserve"> </w:t>
      </w:r>
      <w:r>
        <w:rPr>
          <w:rFonts w:hint="eastAsia" w:ascii="黑体" w:eastAsia="黑体"/>
        </w:rPr>
        <w:t>推荐单位</w:t>
      </w:r>
      <w:r>
        <w:rPr>
          <w:rFonts w:hint="eastAsia" w:ascii="黑体" w:eastAsia="黑体"/>
          <w:spacing w:val="157"/>
        </w:rPr>
        <w:t xml:space="preserve"> </w:t>
      </w:r>
      <w:r>
        <w:rPr>
          <w:rFonts w:hint="eastAsia" w:ascii="仿宋" w:eastAsia="仿宋"/>
          <w:u w:val="single"/>
        </w:rPr>
        <w:t>（公章）</w:t>
      </w:r>
      <w:r>
        <w:rPr>
          <w:rFonts w:hint="eastAsia" w:ascii="仿宋" w:eastAsia="仿宋"/>
          <w:u w:val="single"/>
        </w:rPr>
        <w:tab/>
      </w:r>
      <w:r>
        <w:rPr>
          <w:rFonts w:hint="eastAsia" w:ascii="黑体" w:eastAsia="黑体"/>
          <w:w w:val="95"/>
          <w:u w:val="single"/>
        </w:rPr>
        <w:t xml:space="preserve">                                   </w:t>
      </w:r>
      <w:r>
        <w:rPr>
          <w:rFonts w:hint="eastAsia" w:ascii="黑体" w:eastAsia="黑体"/>
          <w:w w:val="95"/>
        </w:rPr>
        <w:t>推荐单位联系人及电话</w:t>
      </w:r>
      <w:r>
        <w:rPr>
          <w:rFonts w:hint="eastAsia" w:ascii="黑体" w:eastAsia="黑体"/>
          <w:spacing w:val="1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</w:p>
    <w:p>
      <w:pPr>
        <w:spacing w:after="0" w:line="338" w:lineRule="auto"/>
        <w:jc w:val="both"/>
        <w:rPr>
          <w:rFonts w:ascii="Times New Roman" w:eastAsia="Times New Roman"/>
        </w:rPr>
        <w:sectPr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2"/>
        <w:spacing w:before="96"/>
        <w:ind w:right="7"/>
      </w:pPr>
      <w:r>
        <w:t>填 表 说 明</w:t>
      </w:r>
    </w:p>
    <w:p>
      <w:pPr>
        <w:pStyle w:val="3"/>
        <w:spacing w:before="16"/>
        <w:rPr>
          <w:rFonts w:ascii="方正小标宋_GBK"/>
          <w:sz w:val="30"/>
        </w:rPr>
      </w:pPr>
    </w:p>
    <w:p>
      <w:pPr>
        <w:pStyle w:val="3"/>
        <w:ind w:left="747"/>
      </w:pPr>
      <w:r>
        <w:rPr>
          <w:rFonts w:ascii="Times New Roman" w:eastAsia="Times New Roman"/>
        </w:rPr>
        <w:t>1</w:t>
      </w:r>
      <w:r>
        <w:t>、评选表可在区科协微信公众号专栏内下载。</w:t>
      </w:r>
    </w:p>
    <w:p>
      <w:pPr>
        <w:pStyle w:val="3"/>
        <w:spacing w:before="66"/>
        <w:ind w:left="747"/>
      </w:pPr>
      <w:r>
        <w:rPr>
          <w:rFonts w:ascii="Times New Roman" w:eastAsia="Times New Roman"/>
        </w:rPr>
        <w:t>2</w:t>
      </w:r>
      <w:r>
        <w:t>、填写内容要求真实、准确，不得涂改。</w:t>
      </w:r>
    </w:p>
    <w:p>
      <w:pPr>
        <w:pStyle w:val="3"/>
        <w:spacing w:before="66"/>
        <w:ind w:left="747"/>
      </w:pPr>
      <w:r>
        <w:rPr>
          <w:rFonts w:ascii="Times New Roman" w:hAnsi="Times New Roman" w:eastAsia="Times New Roman"/>
        </w:rPr>
        <w:t>3</w:t>
      </w:r>
      <w:r>
        <w:t>、根据论文内容，请在</w:t>
      </w:r>
      <w:r>
        <w:rPr>
          <w:rFonts w:ascii="Times New Roman" w:hAnsi="Times New Roman" w:eastAsia="Times New Roman"/>
        </w:rPr>
        <w:t>“</w:t>
      </w:r>
      <w:r>
        <w:t>所属类别</w:t>
      </w:r>
      <w:r>
        <w:rPr>
          <w:rFonts w:ascii="Times New Roman" w:hAnsi="Times New Roman" w:eastAsia="Times New Roman"/>
        </w:rPr>
        <w:t>”</w:t>
      </w:r>
      <w:r>
        <w:t>一栏相应位置划</w:t>
      </w:r>
      <w:r>
        <w:rPr>
          <w:rFonts w:ascii="Times New Roman" w:hAnsi="Times New Roman" w:eastAsia="Times New Roman"/>
        </w:rPr>
        <w:t>√</w:t>
      </w:r>
      <w:r>
        <w:t>。</w:t>
      </w:r>
    </w:p>
    <w:p>
      <w:pPr>
        <w:pStyle w:val="3"/>
        <w:spacing w:before="63"/>
        <w:ind w:left="747"/>
      </w:pPr>
      <w:r>
        <w:rPr>
          <w:rFonts w:ascii="Times New Roman" w:eastAsia="Times New Roman"/>
        </w:rPr>
        <w:t>4</w:t>
      </w:r>
      <w:r>
        <w:t>、本表连同论文复印件一式三份。</w:t>
      </w:r>
    </w:p>
    <w:p>
      <w:pPr>
        <w:spacing w:after="0"/>
        <w:sectPr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3"/>
        <w:rPr>
          <w:sz w:val="12"/>
        </w:rPr>
      </w:pPr>
    </w:p>
    <w:tbl>
      <w:tblPr>
        <w:tblStyle w:val="5"/>
        <w:tblW w:w="0" w:type="auto"/>
        <w:tblInd w:w="1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495"/>
        <w:gridCol w:w="1490"/>
        <w:gridCol w:w="742"/>
        <w:gridCol w:w="759"/>
        <w:gridCol w:w="1116"/>
        <w:gridCol w:w="18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5"/>
              <w:rPr>
                <w:rFonts w:ascii="方正仿宋_GBK"/>
                <w:sz w:val="13"/>
              </w:rPr>
            </w:pPr>
          </w:p>
          <w:p>
            <w:pPr>
              <w:pStyle w:val="9"/>
              <w:spacing w:before="1"/>
              <w:ind w:left="723"/>
              <w:rPr>
                <w:sz w:val="24"/>
              </w:rPr>
            </w:pPr>
            <w:r>
              <w:rPr>
                <w:sz w:val="24"/>
              </w:rPr>
              <w:t>论 文 名 称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70" w:type="dxa"/>
            <w:gridSpan w:val="2"/>
          </w:tcPr>
          <w:p>
            <w:pPr>
              <w:pStyle w:val="9"/>
              <w:spacing w:line="320" w:lineRule="atLeast"/>
              <w:ind w:left="303" w:right="294"/>
              <w:rPr>
                <w:sz w:val="24"/>
              </w:rPr>
            </w:pPr>
            <w:r>
              <w:rPr>
                <w:spacing w:val="-1"/>
                <w:sz w:val="24"/>
              </w:rPr>
              <w:t>所属学科</w:t>
            </w:r>
            <w:r>
              <w:rPr>
                <w:sz w:val="24"/>
              </w:rPr>
              <w:t>（按照国家</w:t>
            </w:r>
            <w:r>
              <w:rPr>
                <w:spacing w:val="-1"/>
                <w:sz w:val="24"/>
              </w:rPr>
              <w:t>标准学科分类划分</w:t>
            </w:r>
            <w:r>
              <w:rPr>
                <w:sz w:val="24"/>
              </w:rPr>
              <w:t>）</w:t>
            </w:r>
          </w:p>
        </w:tc>
        <w:tc>
          <w:tcPr>
            <w:tcW w:w="14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1" w:type="dxa"/>
            <w:gridSpan w:val="2"/>
          </w:tcPr>
          <w:p>
            <w:pPr>
              <w:pStyle w:val="9"/>
              <w:spacing w:before="177"/>
              <w:ind w:left="269"/>
              <w:rPr>
                <w:sz w:val="24"/>
              </w:rPr>
            </w:pPr>
            <w:r>
              <w:rPr>
                <w:sz w:val="24"/>
              </w:rPr>
              <w:t>所属类别</w:t>
            </w:r>
          </w:p>
        </w:tc>
        <w:tc>
          <w:tcPr>
            <w:tcW w:w="2992" w:type="dxa"/>
            <w:gridSpan w:val="2"/>
          </w:tcPr>
          <w:p>
            <w:pPr>
              <w:pStyle w:val="9"/>
              <w:tabs>
                <w:tab w:val="left" w:pos="2738"/>
              </w:tabs>
              <w:spacing w:before="16"/>
              <w:ind w:left="108"/>
              <w:rPr>
                <w:rFonts w:ascii="Times New Roman" w:hAnsi="Times New Roman" w:eastAsia="Times New Roman"/>
                <w:sz w:val="24"/>
              </w:rPr>
            </w:pPr>
            <w:r>
              <w:rPr>
                <w:spacing w:val="19"/>
                <w:sz w:val="24"/>
              </w:rPr>
              <w:t>自然科学基础理</w:t>
            </w:r>
            <w:r>
              <w:rPr>
                <w:sz w:val="24"/>
              </w:rPr>
              <w:t>论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</w:p>
          <w:p>
            <w:pPr>
              <w:pStyle w:val="9"/>
              <w:tabs>
                <w:tab w:val="left" w:pos="2738"/>
              </w:tabs>
              <w:spacing w:before="14" w:line="282" w:lineRule="exact"/>
              <w:ind w:left="108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4"/>
              </w:rPr>
              <w:t>工程与技术应用科学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77"/>
              <w:ind w:left="764"/>
              <w:rPr>
                <w:sz w:val="24"/>
              </w:rPr>
            </w:pPr>
            <w:r>
              <w:rPr>
                <w:sz w:val="24"/>
              </w:rPr>
              <w:t>论文发表时间</w:t>
            </w:r>
          </w:p>
        </w:tc>
        <w:tc>
          <w:tcPr>
            <w:tcW w:w="14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1" w:type="dxa"/>
            <w:gridSpan w:val="2"/>
          </w:tcPr>
          <w:p>
            <w:pPr>
              <w:pStyle w:val="9"/>
              <w:spacing w:line="320" w:lineRule="atLeast"/>
              <w:ind w:left="106" w:right="95" w:firstLine="163"/>
              <w:rPr>
                <w:sz w:val="24"/>
              </w:rPr>
            </w:pPr>
            <w:r>
              <w:rPr>
                <w:sz w:val="24"/>
              </w:rPr>
              <w:t>发表刊物</w:t>
            </w:r>
            <w:r>
              <w:rPr>
                <w:spacing w:val="-9"/>
                <w:sz w:val="24"/>
              </w:rPr>
              <w:t>名称 、级别</w:t>
            </w:r>
          </w:p>
        </w:tc>
        <w:tc>
          <w:tcPr>
            <w:tcW w:w="299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70" w:type="dxa"/>
            <w:gridSpan w:val="2"/>
          </w:tcPr>
          <w:p>
            <w:pPr>
              <w:pStyle w:val="9"/>
              <w:spacing w:line="320" w:lineRule="atLeast"/>
              <w:ind w:left="1004" w:right="313" w:hanging="480"/>
              <w:rPr>
                <w:sz w:val="24"/>
              </w:rPr>
            </w:pPr>
            <w:r>
              <w:rPr>
                <w:spacing w:val="-1"/>
                <w:sz w:val="24"/>
              </w:rPr>
              <w:t>刊物被各类数据库</w:t>
            </w:r>
            <w:r>
              <w:rPr>
                <w:sz w:val="24"/>
              </w:rPr>
              <w:t>收录情况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770" w:type="dxa"/>
            <w:gridSpan w:val="2"/>
          </w:tcPr>
          <w:p>
            <w:pPr>
              <w:pStyle w:val="9"/>
              <w:rPr>
                <w:rFonts w:ascii="方正仿宋_GBK"/>
                <w:sz w:val="14"/>
              </w:rPr>
            </w:pPr>
          </w:p>
          <w:p>
            <w:pPr>
              <w:pStyle w:val="9"/>
              <w:spacing w:before="1"/>
              <w:ind w:left="644"/>
              <w:rPr>
                <w:sz w:val="24"/>
              </w:rPr>
            </w:pPr>
            <w:r>
              <w:rPr>
                <w:sz w:val="24"/>
              </w:rPr>
              <w:t>论文被引用情况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770" w:type="dxa"/>
            <w:gridSpan w:val="2"/>
          </w:tcPr>
          <w:p>
            <w:pPr>
              <w:pStyle w:val="9"/>
              <w:rPr>
                <w:rFonts w:ascii="方正仿宋_GBK"/>
                <w:sz w:val="14"/>
              </w:rPr>
            </w:pPr>
          </w:p>
          <w:p>
            <w:pPr>
              <w:pStyle w:val="9"/>
              <w:ind w:left="423"/>
              <w:rPr>
                <w:sz w:val="24"/>
              </w:rPr>
            </w:pPr>
            <w:r>
              <w:rPr>
                <w:sz w:val="24"/>
              </w:rPr>
              <w:t>推荐单位或推荐人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75" w:type="dxa"/>
            <w:vMerge w:val="restart"/>
          </w:tcPr>
          <w:p>
            <w:pPr>
              <w:pStyle w:val="9"/>
              <w:spacing w:before="14"/>
              <w:rPr>
                <w:rFonts w:ascii="方正仿宋_GBK"/>
                <w:sz w:val="14"/>
              </w:rPr>
            </w:pPr>
          </w:p>
          <w:p>
            <w:pPr>
              <w:pStyle w:val="9"/>
              <w:spacing w:line="453" w:lineRule="auto"/>
              <w:ind w:left="157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论文主要作者（署名顺序以</w:t>
            </w:r>
            <w:r>
              <w:rPr>
                <w:spacing w:val="-5"/>
                <w:sz w:val="24"/>
              </w:rPr>
              <w:t>论文发表</w:t>
            </w:r>
          </w:p>
          <w:p>
            <w:pPr>
              <w:pStyle w:val="9"/>
              <w:spacing w:line="301" w:lineRule="exact"/>
              <w:ind w:left="277"/>
              <w:rPr>
                <w:sz w:val="24"/>
              </w:rPr>
            </w:pPr>
            <w:r>
              <w:rPr>
                <w:sz w:val="24"/>
              </w:rPr>
              <w:t>为准）</w:t>
            </w:r>
          </w:p>
        </w:tc>
        <w:tc>
          <w:tcPr>
            <w:tcW w:w="1495" w:type="dxa"/>
          </w:tcPr>
          <w:p>
            <w:pPr>
              <w:pStyle w:val="9"/>
              <w:spacing w:before="8"/>
              <w:rPr>
                <w:rFonts w:ascii="方正仿宋_GBK"/>
                <w:sz w:val="16"/>
              </w:rPr>
            </w:pPr>
          </w:p>
          <w:p>
            <w:pPr>
              <w:pStyle w:val="9"/>
              <w:tabs>
                <w:tab w:val="left" w:pos="866"/>
              </w:tabs>
              <w:ind w:left="386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2232" w:type="dxa"/>
            <w:gridSpan w:val="2"/>
          </w:tcPr>
          <w:p>
            <w:pPr>
              <w:pStyle w:val="9"/>
              <w:spacing w:before="8"/>
              <w:rPr>
                <w:rFonts w:ascii="方正仿宋_GBK"/>
                <w:sz w:val="16"/>
              </w:rPr>
            </w:pPr>
          </w:p>
          <w:p>
            <w:pPr>
              <w:pStyle w:val="9"/>
              <w:ind w:left="636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875" w:type="dxa"/>
            <w:gridSpan w:val="2"/>
          </w:tcPr>
          <w:p>
            <w:pPr>
              <w:pStyle w:val="9"/>
              <w:spacing w:before="8"/>
              <w:rPr>
                <w:rFonts w:ascii="方正仿宋_GBK"/>
                <w:sz w:val="16"/>
              </w:rPr>
            </w:pPr>
          </w:p>
          <w:p>
            <w:pPr>
              <w:pStyle w:val="9"/>
              <w:ind w:left="336"/>
              <w:rPr>
                <w:sz w:val="24"/>
              </w:rPr>
            </w:pPr>
            <w:r>
              <w:rPr>
                <w:sz w:val="24"/>
              </w:rPr>
              <w:t>职务、职称</w:t>
            </w:r>
          </w:p>
        </w:tc>
        <w:tc>
          <w:tcPr>
            <w:tcW w:w="1876" w:type="dxa"/>
          </w:tcPr>
          <w:p>
            <w:pPr>
              <w:pStyle w:val="9"/>
              <w:rPr>
                <w:rFonts w:ascii="方正仿宋_GBK"/>
                <w:sz w:val="14"/>
              </w:rPr>
            </w:pPr>
          </w:p>
          <w:p>
            <w:pPr>
              <w:pStyle w:val="9"/>
              <w:ind w:left="458"/>
              <w:rPr>
                <w:sz w:val="24"/>
              </w:rPr>
            </w:pPr>
            <w:r>
              <w:rPr>
                <w:sz w:val="24"/>
              </w:rPr>
              <w:t>所在学会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23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23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23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23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9"/>
              <w:rPr>
                <w:rFonts w:ascii="方正仿宋_GBK"/>
                <w:sz w:val="18"/>
              </w:rPr>
            </w:pPr>
          </w:p>
          <w:p>
            <w:pPr>
              <w:pStyle w:val="9"/>
              <w:ind w:left="524"/>
              <w:rPr>
                <w:sz w:val="24"/>
              </w:rPr>
            </w:pPr>
            <w:r>
              <w:rPr>
                <w:sz w:val="24"/>
              </w:rPr>
              <w:t>第一作者联系电话</w:t>
            </w:r>
          </w:p>
        </w:tc>
        <w:tc>
          <w:tcPr>
            <w:tcW w:w="223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75" w:type="dxa"/>
            <w:gridSpan w:val="2"/>
          </w:tcPr>
          <w:p>
            <w:pPr>
              <w:pStyle w:val="9"/>
              <w:spacing w:before="9"/>
              <w:rPr>
                <w:rFonts w:ascii="方正仿宋_GBK"/>
                <w:sz w:val="18"/>
              </w:rPr>
            </w:pPr>
          </w:p>
          <w:p>
            <w:pPr>
              <w:pStyle w:val="9"/>
              <w:ind w:left="456"/>
              <w:rPr>
                <w:sz w:val="24"/>
              </w:rPr>
            </w:pPr>
            <w:r>
              <w:rPr>
                <w:sz w:val="24"/>
              </w:rPr>
              <w:t>移动电话</w:t>
            </w:r>
          </w:p>
        </w:tc>
        <w:tc>
          <w:tcPr>
            <w:tcW w:w="187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6" w:line="252" w:lineRule="auto"/>
              <w:ind w:left="106" w:right="95"/>
              <w:rPr>
                <w:sz w:val="24"/>
              </w:rPr>
            </w:pPr>
            <w:r>
              <w:rPr>
                <w:spacing w:val="-10"/>
                <w:sz w:val="24"/>
              </w:rPr>
              <w:t>第一作者身份证号码、工</w:t>
            </w:r>
            <w:r>
              <w:rPr>
                <w:spacing w:val="-11"/>
                <w:sz w:val="24"/>
              </w:rPr>
              <w:t>商银行卡号、开户行信息</w:t>
            </w:r>
          </w:p>
          <w:p>
            <w:pPr>
              <w:pStyle w:val="9"/>
              <w:spacing w:line="278" w:lineRule="exact"/>
              <w:ind w:left="106"/>
              <w:rPr>
                <w:sz w:val="24"/>
              </w:rPr>
            </w:pPr>
            <w:r>
              <w:rPr>
                <w:sz w:val="24"/>
              </w:rPr>
              <w:t>（填写到支行或分理处）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6" w:line="252" w:lineRule="auto"/>
              <w:ind w:left="543" w:right="534" w:firstLine="24"/>
              <w:rPr>
                <w:sz w:val="24"/>
              </w:rPr>
            </w:pPr>
            <w:r>
              <w:rPr>
                <w:spacing w:val="25"/>
                <w:sz w:val="24"/>
              </w:rPr>
              <w:t>是否真实可靠</w:t>
            </w:r>
            <w:r>
              <w:rPr>
                <w:spacing w:val="-1"/>
                <w:sz w:val="24"/>
              </w:rPr>
              <w:t>是否具有原创性</w:t>
            </w:r>
          </w:p>
          <w:p>
            <w:pPr>
              <w:pStyle w:val="9"/>
              <w:spacing w:line="278" w:lineRule="exact"/>
              <w:ind w:left="308"/>
              <w:rPr>
                <w:sz w:val="24"/>
              </w:rPr>
            </w:pPr>
            <w:r>
              <w:rPr>
                <w:sz w:val="24"/>
              </w:rPr>
              <w:t>（第一作者签字承诺）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5"/>
              <w:rPr>
                <w:rFonts w:ascii="方正仿宋_GBK"/>
                <w:sz w:val="13"/>
              </w:rPr>
            </w:pPr>
          </w:p>
          <w:p>
            <w:pPr>
              <w:pStyle w:val="9"/>
              <w:ind w:left="663"/>
              <w:rPr>
                <w:sz w:val="24"/>
              </w:rPr>
            </w:pPr>
            <w:r>
              <w:rPr>
                <w:sz w:val="24"/>
              </w:rPr>
              <w:t>是否涉及保密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204" w:line="252" w:lineRule="auto"/>
              <w:ind w:left="106" w:right="97"/>
              <w:rPr>
                <w:sz w:val="24"/>
              </w:rPr>
            </w:pPr>
            <w:r>
              <w:rPr>
                <w:spacing w:val="14"/>
                <w:sz w:val="24"/>
              </w:rPr>
              <w:t>何时在市级学会或全国</w:t>
            </w:r>
            <w:r>
              <w:rPr>
                <w:sz w:val="24"/>
              </w:rPr>
              <w:t>学会学术会议上交流过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770" w:type="dxa"/>
            <w:gridSpan w:val="2"/>
          </w:tcPr>
          <w:p>
            <w:pPr>
              <w:pStyle w:val="9"/>
              <w:spacing w:before="112"/>
              <w:ind w:left="423"/>
              <w:rPr>
                <w:sz w:val="24"/>
              </w:rPr>
            </w:pPr>
            <w:r>
              <w:rPr>
                <w:sz w:val="24"/>
              </w:rPr>
              <w:t>何时受过何等奖励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2770" w:type="dxa"/>
            <w:gridSpan w:val="2"/>
          </w:tcPr>
          <w:p>
            <w:pPr>
              <w:pStyle w:val="9"/>
              <w:tabs>
                <w:tab w:val="left" w:pos="607"/>
              </w:tabs>
              <w:spacing w:before="18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注</w:t>
            </w:r>
          </w:p>
        </w:tc>
        <w:tc>
          <w:tcPr>
            <w:tcW w:w="5983" w:type="dxa"/>
            <w:gridSpan w:val="5"/>
          </w:tcPr>
          <w:p>
            <w:pPr>
              <w:pStyle w:val="9"/>
              <w:spacing w:before="181"/>
              <w:ind w:left="108"/>
              <w:rPr>
                <w:sz w:val="24"/>
              </w:rPr>
            </w:pPr>
            <w:r>
              <w:rPr>
                <w:sz w:val="24"/>
              </w:rPr>
              <w:t>如有重大经济社会效益，请附证明材料。</w:t>
            </w:r>
          </w:p>
        </w:tc>
      </w:tr>
    </w:tbl>
    <w:p>
      <w:pPr>
        <w:pStyle w:val="3"/>
        <w:spacing w:before="13"/>
        <w:rPr>
          <w:sz w:val="9"/>
        </w:rPr>
      </w:pPr>
    </w:p>
    <w:p>
      <w:pPr>
        <w:spacing w:before="66"/>
        <w:ind w:left="226" w:right="0" w:firstLine="0"/>
        <w:jc w:val="left"/>
        <w:rPr>
          <w:rFonts w:hint="eastAsia" w:ascii="仿宋" w:eastAsia="仿宋"/>
          <w:b/>
          <w:sz w:val="24"/>
        </w:rPr>
      </w:pPr>
      <w:r>
        <w:rPr>
          <w:rFonts w:hint="eastAsia" w:ascii="仿宋" w:eastAsia="仿宋"/>
          <w:b/>
          <w:sz w:val="24"/>
        </w:rPr>
        <w:t>注：论文为外文的其摘要译为中文</w:t>
      </w:r>
    </w:p>
    <w:p>
      <w:pPr>
        <w:spacing w:after="0"/>
        <w:jc w:val="left"/>
        <w:rPr>
          <w:rFonts w:hint="eastAsia" w:ascii="仿宋" w:eastAsia="仿宋"/>
          <w:sz w:val="24"/>
        </w:rPr>
        <w:sectPr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rFonts w:ascii="仿宋"/>
          <w:b/>
          <w:sz w:val="20"/>
        </w:rPr>
      </w:pPr>
      <w:r>
        <w:pict>
          <v:shape id="_x0000_s1028" o:spid="_x0000_s1028" style="position:absolute;left:0pt;margin-left:79.95pt;margin-top:104.9pt;height:630.9pt;width:441.1pt;mso-position-horizontal-relative:page;mso-position-vertical-relative:page;z-index:-251654144;mso-width-relative:page;mso-height-relative:page;" filled="f" stroked="t" coordorigin="1599,2098" coordsize="8822,12618" path="m1599,2103l10421,2103m1599,9757l10421,9757m1599,14716l10421,14716m1604,2098l1604,14711m10416,2098l10416,14711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3"/>
        <w:rPr>
          <w:rFonts w:ascii="仿宋"/>
          <w:b/>
          <w:sz w:val="20"/>
        </w:rPr>
      </w:pPr>
    </w:p>
    <w:p>
      <w:pPr>
        <w:pStyle w:val="3"/>
        <w:spacing w:before="3"/>
        <w:rPr>
          <w:rFonts w:ascii="仿宋"/>
          <w:b/>
          <w:sz w:val="17"/>
        </w:rPr>
      </w:pPr>
    </w:p>
    <w:p>
      <w:pPr>
        <w:spacing w:before="0"/>
        <w:ind w:left="231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论文摘要（五百字左右）：</w:t>
      </w: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spacing w:before="5"/>
        <w:rPr>
          <w:rFonts w:ascii="仿宋"/>
          <w:sz w:val="21"/>
        </w:rPr>
      </w:pPr>
    </w:p>
    <w:p>
      <w:pPr>
        <w:spacing w:before="0"/>
        <w:ind w:left="231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主要学术成果：</w:t>
      </w:r>
    </w:p>
    <w:p>
      <w:pPr>
        <w:spacing w:after="0"/>
        <w:jc w:val="left"/>
        <w:rPr>
          <w:rFonts w:hint="eastAsia" w:ascii="仿宋" w:eastAsia="仿宋"/>
          <w:sz w:val="24"/>
        </w:rPr>
        <w:sectPr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rFonts w:ascii="仿宋"/>
          <w:sz w:val="20"/>
        </w:rPr>
      </w:pPr>
      <w:r>
        <w:pict>
          <v:shape id="_x0000_s1029" o:spid="_x0000_s1029" style="position:absolute;left:0pt;margin-left:79.95pt;margin-top:104.9pt;height:598pt;width:441.1pt;mso-position-horizontal-relative:page;mso-position-vertical-relative:page;z-index:-251653120;mso-width-relative:page;mso-height-relative:page;" filled="f" stroked="t" coordorigin="1599,2098" coordsize="8822,11960" path="m1599,2103l10421,2103m1599,8573l10421,8573m1599,14058l10421,14058m1604,2098l1604,14053m10416,2098l10416,14053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3"/>
        <w:rPr>
          <w:rFonts w:ascii="仿宋"/>
          <w:sz w:val="20"/>
        </w:rPr>
      </w:pPr>
    </w:p>
    <w:p>
      <w:pPr>
        <w:pStyle w:val="3"/>
        <w:spacing w:before="3"/>
        <w:rPr>
          <w:rFonts w:ascii="仿宋"/>
          <w:sz w:val="17"/>
        </w:rPr>
      </w:pPr>
    </w:p>
    <w:p>
      <w:pPr>
        <w:spacing w:before="0" w:line="451" w:lineRule="auto"/>
        <w:ind w:left="231" w:right="338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pacing w:val="-2"/>
          <w:sz w:val="24"/>
        </w:rPr>
        <w:t>论文作者工作单位意见（</w:t>
      </w:r>
      <w:r>
        <w:rPr>
          <w:rFonts w:hint="eastAsia" w:ascii="仿宋" w:eastAsia="仿宋"/>
          <w:spacing w:val="-1"/>
          <w:sz w:val="24"/>
        </w:rPr>
        <w:t>如遇论文成果所属单位与论文作者工作单位不一致，应由</w:t>
      </w:r>
      <w:r>
        <w:rPr>
          <w:rFonts w:hint="eastAsia" w:ascii="仿宋" w:eastAsia="仿宋"/>
          <w:sz w:val="24"/>
        </w:rPr>
        <w:t>两个单位分别提出意见并盖章）：</w:t>
      </w: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spacing w:before="5"/>
        <w:rPr>
          <w:rFonts w:ascii="仿宋"/>
          <w:sz w:val="35"/>
        </w:rPr>
      </w:pPr>
    </w:p>
    <w:p>
      <w:pPr>
        <w:tabs>
          <w:tab w:val="left" w:pos="6029"/>
          <w:tab w:val="left" w:pos="6749"/>
        </w:tabs>
        <w:spacing w:before="0" w:line="453" w:lineRule="auto"/>
        <w:ind w:left="5309" w:right="2175" w:hanging="48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pacing w:val="-1"/>
          <w:sz w:val="24"/>
        </w:rPr>
        <w:t>工作</w:t>
      </w:r>
      <w:r>
        <w:rPr>
          <w:rFonts w:hint="eastAsia" w:ascii="仿宋" w:eastAsia="仿宋"/>
          <w:sz w:val="24"/>
        </w:rPr>
        <w:t>单位（盖章）：</w:t>
      </w:r>
      <w:r>
        <w:rPr>
          <w:rFonts w:hint="eastAsia" w:ascii="仿宋" w:eastAsia="仿宋"/>
          <w:spacing w:val="-117"/>
          <w:sz w:val="24"/>
        </w:rPr>
        <w:t xml:space="preserve"> </w:t>
      </w:r>
      <w:r>
        <w:rPr>
          <w:rFonts w:hint="eastAsia" w:ascii="仿宋" w:eastAsia="仿宋"/>
          <w:sz w:val="24"/>
        </w:rPr>
        <w:t>年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z w:val="24"/>
        </w:rPr>
        <w:t>月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pacing w:val="-2"/>
          <w:sz w:val="24"/>
        </w:rPr>
        <w:t>日</w:t>
      </w:r>
    </w:p>
    <w:p>
      <w:pPr>
        <w:spacing w:before="6"/>
        <w:ind w:left="432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推荐单位（或推荐人）意见：</w:t>
      </w: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rPr>
          <w:rFonts w:ascii="仿宋"/>
          <w:sz w:val="24"/>
        </w:rPr>
      </w:pPr>
    </w:p>
    <w:p>
      <w:pPr>
        <w:pStyle w:val="3"/>
        <w:spacing w:before="11"/>
        <w:rPr>
          <w:rFonts w:ascii="仿宋"/>
          <w:sz w:val="35"/>
        </w:rPr>
      </w:pPr>
    </w:p>
    <w:p>
      <w:pPr>
        <w:spacing w:before="1"/>
        <w:ind w:left="4032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推荐单位（或推荐人）盖章：</w:t>
      </w:r>
    </w:p>
    <w:p>
      <w:pPr>
        <w:pStyle w:val="3"/>
        <w:spacing w:before="4"/>
        <w:rPr>
          <w:rFonts w:ascii="仿宋"/>
          <w:sz w:val="21"/>
        </w:rPr>
      </w:pPr>
    </w:p>
    <w:p>
      <w:pPr>
        <w:tabs>
          <w:tab w:val="left" w:pos="5991"/>
          <w:tab w:val="left" w:pos="6711"/>
        </w:tabs>
        <w:spacing w:before="0"/>
        <w:ind w:left="5271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年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z w:val="24"/>
        </w:rPr>
        <w:t>月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z w:val="24"/>
        </w:rPr>
        <w:t>日</w:t>
      </w:r>
    </w:p>
    <w:p>
      <w:pPr>
        <w:pStyle w:val="3"/>
        <w:rPr>
          <w:rFonts w:ascii="仿宋"/>
          <w:sz w:val="20"/>
        </w:rPr>
      </w:pPr>
    </w:p>
    <w:p>
      <w:pPr>
        <w:pStyle w:val="3"/>
        <w:spacing w:before="2"/>
        <w:rPr>
          <w:rFonts w:ascii="仿宋"/>
          <w:sz w:val="27"/>
        </w:rPr>
      </w:pPr>
    </w:p>
    <w:p>
      <w:pPr>
        <w:pStyle w:val="3"/>
        <w:spacing w:before="55"/>
        <w:ind w:left="106"/>
        <w:rPr>
          <w:rFonts w:hint="eastAsia" w:ascii="仿宋" w:eastAsia="仿宋"/>
        </w:rPr>
      </w:pPr>
      <w:r>
        <w:rPr>
          <w:rFonts w:hint="eastAsia" w:ascii="仿宋" w:eastAsia="仿宋"/>
        </w:rPr>
        <w:t>若为个人申报无推荐单位，需提交学术论文承诺书。</w:t>
      </w:r>
    </w:p>
    <w:p>
      <w:pPr>
        <w:spacing w:after="0"/>
        <w:rPr>
          <w:rFonts w:hint="eastAsia" w:ascii="仿宋" w:eastAsia="仿宋"/>
        </w:rPr>
        <w:sectPr>
          <w:pgSz w:w="11910" w:h="16840"/>
          <w:pgMar w:top="1600" w:right="1260" w:bottom="1680" w:left="1480" w:header="0" w:footer="1496" w:gutter="0"/>
          <w:cols w:space="720" w:num="1"/>
        </w:sect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spacing w:before="5"/>
        <w:rPr>
          <w:rFonts w:ascii="仿宋"/>
          <w:sz w:val="15"/>
        </w:rPr>
      </w:pPr>
    </w:p>
    <w:p>
      <w:pPr>
        <w:pStyle w:val="3"/>
        <w:spacing w:line="20" w:lineRule="exact"/>
        <w:ind w:left="107"/>
        <w:rPr>
          <w:rFonts w:ascii="仿宋"/>
          <w:sz w:val="2"/>
        </w:rPr>
      </w:pPr>
      <w:r>
        <w:rPr>
          <w:rFonts w:ascii="仿宋"/>
          <w:sz w:val="2"/>
        </w:rPr>
        <w:pict>
          <v:group id="_x0000_s1030" o:spid="_x0000_s1030" o:spt="203" style="height:0.75pt;width:441pt;" coordsize="8820,15">
            <o:lock v:ext="edit"/>
            <v:rect id="_x0000_s1031" o:spid="_x0000_s1031" o:spt="1" style="position:absolute;left:0;top:0;height:15;width:88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tabs>
          <w:tab w:val="left" w:pos="5986"/>
        </w:tabs>
        <w:spacing w:before="123"/>
        <w:ind w:left="387" w:right="0" w:firstLine="0"/>
        <w:jc w:val="left"/>
        <w:rPr>
          <w:rFonts w:hint="eastAsia" w:ascii="仿宋" w:eastAsia="仿宋"/>
          <w:sz w:val="28"/>
        </w:rPr>
      </w:pPr>
      <w:r>
        <w:pict>
          <v:rect id="_x0000_s1032" o:spid="_x0000_s1032" o:spt="1" style="position:absolute;left:0pt;margin-left:79.3pt;margin-top:27.9pt;height:0.75pt;width:441pt;mso-position-horizontal-relative:page;mso-wrap-distance-bottom:0pt;mso-wrap-distance-top:0pt;z-index:-251652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rPr>
          <w:rFonts w:hint="eastAsia" w:ascii="仿宋" w:eastAsia="仿宋"/>
          <w:sz w:val="28"/>
        </w:rPr>
        <w:t>重庆市合川区科学技术协会综合部</w:t>
      </w:r>
      <w:r>
        <w:rPr>
          <w:rFonts w:hint="eastAsia" w:ascii="仿宋" w:eastAsia="仿宋"/>
          <w:sz w:val="28"/>
        </w:rPr>
        <w:tab/>
      </w:r>
      <w:r>
        <w:rPr>
          <w:rFonts w:ascii="Times New Roman" w:eastAsia="Times New Roman"/>
          <w:sz w:val="28"/>
        </w:rPr>
        <w:t xml:space="preserve">2022 </w:t>
      </w:r>
      <w:r>
        <w:rPr>
          <w:rFonts w:hint="eastAsia" w:ascii="仿宋" w:eastAsia="仿宋"/>
          <w:sz w:val="28"/>
        </w:rPr>
        <w:t>年</w:t>
      </w:r>
      <w:r>
        <w:rPr>
          <w:rFonts w:hint="eastAsia" w:ascii="仿宋" w:eastAsia="仿宋"/>
          <w:spacing w:val="-71"/>
          <w:sz w:val="28"/>
        </w:rPr>
        <w:t xml:space="preserve"> </w:t>
      </w:r>
      <w:r>
        <w:rPr>
          <w:rFonts w:ascii="Times New Roman" w:eastAsia="Times New Roman"/>
          <w:sz w:val="28"/>
        </w:rPr>
        <w:t>4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rFonts w:hint="eastAsia" w:ascii="仿宋" w:eastAsia="仿宋"/>
          <w:sz w:val="28"/>
        </w:rPr>
        <w:t>月</w:t>
      </w:r>
      <w:r>
        <w:rPr>
          <w:rFonts w:hint="eastAsia" w:ascii="仿宋" w:eastAsia="仿宋"/>
          <w:spacing w:val="-71"/>
          <w:sz w:val="28"/>
        </w:rPr>
        <w:t xml:space="preserve"> </w:t>
      </w:r>
      <w:r>
        <w:rPr>
          <w:rFonts w:ascii="Times New Roman" w:eastAsia="Times New Roman"/>
          <w:sz w:val="28"/>
        </w:rPr>
        <w:t>2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rFonts w:hint="eastAsia" w:ascii="仿宋" w:eastAsia="仿宋"/>
          <w:sz w:val="28"/>
        </w:rPr>
        <w:t>日印发</w:t>
      </w:r>
    </w:p>
    <w:p>
      <w:pPr>
        <w:pStyle w:val="3"/>
        <w:spacing w:before="2"/>
        <w:rPr>
          <w:rFonts w:ascii="仿宋"/>
          <w:sz w:val="25"/>
        </w:rPr>
      </w:pPr>
    </w:p>
    <w:p>
      <w:pPr>
        <w:spacing w:before="62"/>
        <w:ind w:left="106" w:right="0" w:firstLine="0"/>
        <w:jc w:val="left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— 10</w:t>
      </w:r>
      <w:r>
        <w:rPr>
          <w:rFonts w:ascii="宋体" w:hAnsi="宋体"/>
          <w:spacing w:val="-3"/>
          <w:sz w:val="28"/>
        </w:rPr>
        <w:t xml:space="preserve"> </w:t>
      </w:r>
      <w:r>
        <w:rPr>
          <w:rFonts w:ascii="宋体" w:hAnsi="宋体"/>
          <w:sz w:val="28"/>
        </w:rPr>
        <w:t>—</w:t>
      </w:r>
    </w:p>
    <w:sectPr>
      <w:footerReference r:id="rId7" w:type="even"/>
      <w:pgSz w:w="11910" w:h="16840"/>
      <w:pgMar w:top="1600" w:right="1260" w:bottom="280" w:left="14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71.65pt;margin-top:756.15pt;height:16.05pt;width:54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rPr>
                    <w:rFonts w:ascii="宋体" w:hAnsi="宋体"/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宋体" w:hAnsi="宋体"/>
                    <w:spacing w:val="-2"/>
                    <w:sz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78.3pt;margin-top:756.15pt;height:16.05pt;width:54.1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rPr>
                    <w:rFonts w:ascii="宋体" w:hAnsi="宋体"/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宋体" w:hAnsi="宋体"/>
                    <w:spacing w:val="1"/>
                    <w:sz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06" w:hanging="406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32"/>
        <w:szCs w:val="32"/>
      </w:rPr>
    </w:lvl>
    <w:lvl w:ilvl="1" w:tentative="0">
      <w:start w:val="0"/>
      <w:numFmt w:val="bullet"/>
      <w:lvlText w:val="•"/>
      <w:lvlJc w:val="left"/>
      <w:pPr>
        <w:ind w:left="1006" w:hanging="40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13" w:hanging="40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20" w:hanging="40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40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3" w:hanging="40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0" w:hanging="40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6" w:hanging="40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53" w:hanging="406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06" w:hanging="406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32"/>
        <w:szCs w:val="32"/>
      </w:rPr>
    </w:lvl>
    <w:lvl w:ilvl="1" w:tentative="0">
      <w:start w:val="0"/>
      <w:numFmt w:val="bullet"/>
      <w:lvlText w:val="•"/>
      <w:lvlJc w:val="left"/>
      <w:pPr>
        <w:ind w:left="1006" w:hanging="40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13" w:hanging="40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20" w:hanging="40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40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3" w:hanging="40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0" w:hanging="40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6" w:hanging="40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53" w:hanging="406"/>
      </w:pPr>
      <w:rPr>
        <w:rFonts w:hint="default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6" w:hanging="4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32"/>
        <w:szCs w:val="32"/>
      </w:rPr>
    </w:lvl>
    <w:lvl w:ilvl="1" w:tentative="0">
      <w:start w:val="0"/>
      <w:numFmt w:val="bullet"/>
      <w:lvlText w:val="•"/>
      <w:lvlJc w:val="left"/>
      <w:pPr>
        <w:ind w:left="1006" w:hanging="4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13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20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3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0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6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53" w:hanging="401"/>
      </w:pPr>
      <w:rPr>
        <w:rFonts w:hint="default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148" w:hanging="4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32"/>
        <w:szCs w:val="32"/>
      </w:rPr>
    </w:lvl>
    <w:lvl w:ilvl="1" w:tentative="0">
      <w:start w:val="0"/>
      <w:numFmt w:val="bullet"/>
      <w:lvlText w:val="•"/>
      <w:lvlJc w:val="left"/>
      <w:pPr>
        <w:ind w:left="1942" w:hanging="4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5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48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50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53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56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58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1" w:hanging="40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8D77648"/>
    <w:rsid w:val="098B0432"/>
    <w:rsid w:val="0AE61DC4"/>
    <w:rsid w:val="102313C5"/>
    <w:rsid w:val="183323C1"/>
    <w:rsid w:val="196071E6"/>
    <w:rsid w:val="1DA17DCD"/>
    <w:rsid w:val="22B660C8"/>
    <w:rsid w:val="243279D1"/>
    <w:rsid w:val="2BCA4992"/>
    <w:rsid w:val="365B2DB7"/>
    <w:rsid w:val="366E2AEA"/>
    <w:rsid w:val="37AF33BA"/>
    <w:rsid w:val="4162149D"/>
    <w:rsid w:val="46AE2433"/>
    <w:rsid w:val="484810C7"/>
    <w:rsid w:val="49170DBF"/>
    <w:rsid w:val="4ABB1C1E"/>
    <w:rsid w:val="4D4759EB"/>
    <w:rsid w:val="4DDF3E76"/>
    <w:rsid w:val="5D7A7717"/>
    <w:rsid w:val="6AC87D14"/>
    <w:rsid w:val="79876FEC"/>
    <w:rsid w:val="7A3727C0"/>
    <w:rsid w:val="7E1058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_GBK" w:hAnsi="方正仿宋_GBK" w:eastAsia="方正仿宋_GBK" w:cs="方正仿宋_GBK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jc w:val="center"/>
      <w:outlineLvl w:val="1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方正仿宋_GBK" w:hAnsi="方正仿宋_GBK" w:eastAsia="方正仿宋_GBK" w:cs="方正仿宋_GBK"/>
      <w:sz w:val="32"/>
      <w:szCs w:val="32"/>
    </w:rPr>
  </w:style>
  <w:style w:type="paragraph" w:styleId="4">
    <w:name w:val="Title"/>
    <w:basedOn w:val="1"/>
    <w:qFormat/>
    <w:uiPriority w:val="1"/>
    <w:pPr>
      <w:spacing w:line="2083" w:lineRule="exact"/>
      <w:ind w:left="100" w:right="247"/>
      <w:jc w:val="center"/>
    </w:pPr>
    <w:rPr>
      <w:rFonts w:ascii="方正小标宋_GBK" w:hAnsi="方正小标宋_GBK" w:eastAsia="方正小标宋_GBK" w:cs="方正小标宋_GBK"/>
      <w:b/>
      <w:bCs/>
      <w:sz w:val="130"/>
      <w:szCs w:val="130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3"/>
      <w:ind w:left="106" w:right="212" w:firstLine="640"/>
      <w:jc w:val="both"/>
    </w:pPr>
    <w:rPr>
      <w:rFonts w:ascii="方正仿宋_GBK" w:hAnsi="方正仿宋_GBK" w:eastAsia="方正仿宋_GBK" w:cs="方正仿宋_GBK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7"/>
    <customShpInfo spid="_x0000_s1028"/>
    <customShpInfo spid="_x0000_s1029"/>
    <customShpInfo spid="_x0000_s1031"/>
    <customShpInfo spid="_x0000_s1030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2022-04-12T02:25:00Z</dcterms:created>
  <dc:creator>China</dc:creator>
  <cp:lastModifiedBy>Administrator</cp:lastModifiedBy>
  <dcterms:modified xsi:type="dcterms:W3CDTF">2022-04-12T02:39:32Z</dcterms:modified>
  <dc:title>附件：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2022-04-12T00:00:00Z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08227358CEF94ABFA045FF463F38F034</vt:lpwstr>
  </property>
</Properties>
</file>