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/>
        <w:textAlignment w:val="auto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</w:rPr>
        <w:t>重庆市教育委员会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/>
        <w:textAlignment w:val="auto"/>
        <w:rPr>
          <w:rFonts w:hint="eastAsia" w:ascii="方正小标宋_GBK" w:hAnsi="方正小标宋_GBK" w:eastAsia="方正小标宋_GBK" w:cs="方正小标宋_GBK"/>
          <w:w w:val="95"/>
        </w:rPr>
      </w:pPr>
      <w:r>
        <w:rPr>
          <w:rFonts w:hint="eastAsia" w:ascii="方正小标宋_GBK" w:hAnsi="方正小标宋_GBK" w:eastAsia="方正小标宋_GBK" w:cs="方正小标宋_GBK"/>
          <w:spacing w:val="6"/>
          <w:w w:val="95"/>
        </w:rPr>
        <w:t>转发重庆市科学技术局关于申报</w:t>
      </w:r>
      <w:r>
        <w:rPr>
          <w:rFonts w:hint="eastAsia" w:ascii="方正小标宋_GBK" w:hAnsi="方正小标宋_GBK" w:eastAsia="方正小标宋_GBK" w:cs="方正小标宋_GBK"/>
          <w:w w:val="95"/>
        </w:rPr>
        <w:t>2022年重庆市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/>
        <w:textAlignment w:val="auto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</w:rPr>
        <w:t>自然科学基金创新发展联合基金（市教委）项目的通知</w:t>
      </w:r>
    </w:p>
    <w:p>
      <w:pPr>
        <w:pStyle w:val="2"/>
        <w:spacing w:before="9"/>
        <w:rPr>
          <w:sz w:val="5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pacing w:val="9"/>
          <w:sz w:val="32"/>
          <w:szCs w:val="32"/>
        </w:rPr>
        <w:t>各高校：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64"/>
        <w:jc w:val="both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pacing w:val="13"/>
          <w:w w:val="95"/>
          <w:sz w:val="32"/>
          <w:szCs w:val="32"/>
        </w:rPr>
        <w:t>为鼓励在渝高校科研人员围绕重大战略和我市经济社会发展需求，立足科学前沿，开展探索性、原创性研究，我委与市科技局共同设立重庆市自然科学基金创新发展联合基金，现将</w:t>
      </w:r>
      <w:r>
        <w:rPr>
          <w:rFonts w:hint="eastAsia" w:ascii="Times New Roman" w:hAnsi="Times New Roman" w:eastAsia="方正仿宋_GBK" w:cs="方正仿宋_GBK"/>
          <w:spacing w:val="26"/>
          <w:w w:val="95"/>
          <w:sz w:val="32"/>
          <w:szCs w:val="32"/>
        </w:rPr>
        <w:t>《重庆市科学技术局关于申报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2022</w:t>
      </w:r>
      <w:r>
        <w:rPr>
          <w:rFonts w:hint="eastAsia" w:ascii="Times New Roman" w:hAnsi="Times New Roman" w:eastAsia="方正仿宋_GBK" w:cs="方正仿宋_GBK"/>
          <w:spacing w:val="19"/>
          <w:w w:val="95"/>
          <w:sz w:val="32"/>
          <w:szCs w:val="32"/>
        </w:rPr>
        <w:t>年重庆市自然科学基金创</w:t>
      </w:r>
      <w:r>
        <w:rPr>
          <w:rFonts w:hint="eastAsia" w:ascii="Times New Roman" w:hAnsi="Times New Roman" w:eastAsia="方正仿宋_GBK" w:cs="方正仿宋_GBK"/>
          <w:spacing w:val="14"/>
          <w:w w:val="95"/>
          <w:sz w:val="32"/>
          <w:szCs w:val="32"/>
        </w:rPr>
        <w:t>新发展联合基金（市教委</w:t>
      </w:r>
      <w:r>
        <w:rPr>
          <w:rFonts w:hint="eastAsia" w:ascii="Times New Roman" w:hAnsi="Times New Roman" w:eastAsia="方正仿宋_GBK" w:cs="方正仿宋_GBK"/>
          <w:spacing w:val="17"/>
          <w:w w:val="95"/>
          <w:sz w:val="32"/>
          <w:szCs w:val="32"/>
        </w:rPr>
        <w:t>）</w:t>
      </w:r>
      <w:r>
        <w:rPr>
          <w:rFonts w:hint="eastAsia" w:ascii="Times New Roman" w:hAnsi="Times New Roman" w:eastAsia="方正仿宋_GBK" w:cs="方正仿宋_GBK"/>
          <w:spacing w:val="13"/>
          <w:w w:val="95"/>
          <w:sz w:val="32"/>
          <w:szCs w:val="32"/>
        </w:rPr>
        <w:t>项目的通知》转发给你们。请各高</w:t>
      </w:r>
      <w:r>
        <w:rPr>
          <w:rFonts w:hint="eastAsia" w:ascii="Times New Roman" w:hAnsi="Times New Roman" w:eastAsia="方正仿宋_GBK" w:cs="方正仿宋_GBK"/>
          <w:spacing w:val="9"/>
          <w:w w:val="95"/>
          <w:sz w:val="32"/>
          <w:szCs w:val="32"/>
        </w:rPr>
        <w:t>校遵照通知要求做好项目申报组织工作，并按照联合基金、项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目依托单位1:1的资助比例要求做好项目经费保障。对于不符合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申报条件及配套经费不足的项目，市教委将不予受理。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64"/>
        <w:jc w:val="both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64"/>
        <w:jc w:val="both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w w:val="95"/>
          <w:sz w:val="32"/>
          <w:szCs w:val="32"/>
          <w:lang w:val="en-US" w:eastAsia="zh-CN"/>
        </w:rPr>
        <w:t xml:space="preserve">                                                                        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重庆市教育委员会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880" w:rightChars="400"/>
        <w:jc w:val="right"/>
        <w:textAlignment w:val="auto"/>
      </w:pP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2022</w:t>
      </w:r>
      <w:r>
        <w:rPr>
          <w:rFonts w:hint="eastAsia" w:ascii="Times New Roman" w:hAnsi="Times New Roman" w:eastAsia="方正仿宋_GBK" w:cs="方正仿宋_GBK"/>
          <w:spacing w:val="23"/>
          <w:w w:val="95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方正仿宋_GBK"/>
          <w:spacing w:val="-26"/>
          <w:w w:val="95"/>
          <w:sz w:val="32"/>
          <w:szCs w:val="32"/>
        </w:rPr>
        <w:t xml:space="preserve">年 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9</w:t>
      </w:r>
      <w:r>
        <w:rPr>
          <w:rFonts w:hint="eastAsia" w:ascii="Times New Roman" w:hAnsi="Times New Roman" w:eastAsia="方正仿宋_GBK" w:cs="方正仿宋_GBK"/>
          <w:spacing w:val="24"/>
          <w:w w:val="95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方正仿宋_GBK"/>
          <w:spacing w:val="-27"/>
          <w:w w:val="95"/>
          <w:sz w:val="32"/>
          <w:szCs w:val="32"/>
        </w:rPr>
        <w:t xml:space="preserve">月 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30</w:t>
      </w:r>
      <w:r>
        <w:rPr>
          <w:rFonts w:hint="eastAsia" w:ascii="Times New Roman" w:hAnsi="Times New Roman" w:eastAsia="方正仿宋_GBK" w:cs="方正仿宋_GBK"/>
          <w:spacing w:val="24"/>
          <w:w w:val="95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方正仿宋_GBK"/>
          <w:w w:val="95"/>
          <w:sz w:val="32"/>
          <w:szCs w:val="32"/>
        </w:rPr>
        <w:t>日</w:t>
      </w:r>
    </w:p>
    <w:sectPr>
      <w:type w:val="continuous"/>
      <w:pgSz w:w="11910" w:h="16840"/>
      <w:pgMar w:top="1580" w:right="1134" w:bottom="280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OWJhMDdhNjY3Mjc5YzFmNjlmMjFlYTNkNjMyNzI4N2IifQ=="/>
  </w:docVars>
  <w:rsids>
    <w:rsidRoot w:val="00000000"/>
    <w:rsid w:val="052074B8"/>
    <w:rsid w:val="09297778"/>
    <w:rsid w:val="0C656D19"/>
    <w:rsid w:val="2BAD5B8F"/>
    <w:rsid w:val="300B3CC5"/>
    <w:rsid w:val="32C20171"/>
    <w:rsid w:val="539B439B"/>
    <w:rsid w:val="58187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</w:rPr>
  </w:style>
  <w:style w:type="paragraph" w:styleId="3">
    <w:name w:val="Title"/>
    <w:basedOn w:val="1"/>
    <w:qFormat/>
    <w:uiPriority w:val="1"/>
    <w:pPr>
      <w:ind w:left="104" w:right="104"/>
      <w:jc w:val="center"/>
    </w:pPr>
    <w:rPr>
      <w:rFonts w:ascii="宋体" w:hAnsi="宋体" w:eastAsia="宋体" w:cs="宋体"/>
      <w:sz w:val="44"/>
      <w:szCs w:val="4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278</Words>
  <Characters>290</Characters>
  <TotalTime>9</TotalTime>
  <ScaleCrop>false</ScaleCrop>
  <LinksUpToDate>false</LinksUpToDate>
  <CharactersWithSpaces>296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2022-10-05T10:02:00Z</dcterms:created>
  <dc:creator>王洒</dc:creator>
  <cp:lastModifiedBy>Administrator</cp:lastModifiedBy>
  <dcterms:modified xsi:type="dcterms:W3CDTF">2022-10-06T01:34:00Z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2022-10-05T00:00:00Z</vt:filetime>
  </property>
  <property fmtid="{D5CDD505-2E9C-101B-9397-08002B2CF9AE}" pid="5" name="KSOProductBuildVer">
    <vt:lpwstr>2052-11.1.0.12019</vt:lpwstr>
  </property>
  <property fmtid="{D5CDD505-2E9C-101B-9397-08002B2CF9AE}" pid="6" name="ICV">
    <vt:lpwstr>26058DC6135740789298435F62EC6550</vt:lpwstr>
  </property>
</Properties>
</file>